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湘西土家族苗族自治州生态环境局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2021年度州本级污染防治专项资金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项目支出绩效自评报告</w:t>
      </w:r>
    </w:p>
    <w:p>
      <w:pPr>
        <w:jc w:val="center"/>
        <w:rPr>
          <w:rFonts w:ascii="宋体" w:hAnsi="宋体" w:cs="方正小标宋简体"/>
          <w:color w:val="000000" w:themeColor="text1"/>
          <w:sz w:val="48"/>
          <w:szCs w:val="48"/>
          <w14:textFill>
            <w14:solidFill>
              <w14:schemeClr w14:val="tx1"/>
            </w14:solidFill>
          </w14:textFill>
        </w:rPr>
      </w:pPr>
    </w:p>
    <w:p>
      <w:pPr>
        <w:jc w:val="center"/>
        <w:rPr>
          <w:rFonts w:ascii="宋体" w:hAnsi="宋体" w:cs="黑体"/>
          <w:color w:val="000000" w:themeColor="text1"/>
          <w:sz w:val="48"/>
          <w:szCs w:val="48"/>
          <w14:textFill>
            <w14:solidFill>
              <w14:schemeClr w14:val="tx1"/>
            </w14:solidFill>
          </w14:textFill>
        </w:rPr>
      </w:pPr>
    </w:p>
    <w:p>
      <w:pPr>
        <w:jc w:val="center"/>
        <w:rPr>
          <w:rFonts w:ascii="宋体" w:hAnsi="宋体" w:cs="黑体"/>
          <w:color w:val="000000" w:themeColor="text1"/>
          <w:sz w:val="48"/>
          <w:szCs w:val="48"/>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t xml:space="preserve"> </w:t>
      </w:r>
    </w:p>
    <w:p>
      <w:pPr>
        <w:jc w:val="center"/>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t xml:space="preserve"> </w:t>
      </w:r>
    </w:p>
    <w:p>
      <w:pPr>
        <w:spacing w:line="700" w:lineRule="exact"/>
        <w:ind w:firstLine="614" w:firstLineChars="192"/>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项目名称</w:t>
      </w:r>
      <w:r>
        <w:rPr>
          <w:rFonts w:hint="eastAsia" w:ascii="宋体" w:hAnsi="宋体"/>
          <w:color w:val="000000" w:themeColor="text1"/>
          <w:sz w:val="32"/>
          <w:szCs w:val="32"/>
          <w:u w:val="single"/>
          <w14:textFill>
            <w14:solidFill>
              <w14:schemeClr w14:val="tx1"/>
            </w14:solidFill>
          </w14:textFill>
        </w:rPr>
        <w:t xml:space="preserve">     2021年州本级污染防治专项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spacing w:line="700" w:lineRule="exact"/>
        <w:ind w:firstLine="614" w:firstLineChars="192"/>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支出功能科目编码 </w:t>
      </w:r>
      <w:r>
        <w:rPr>
          <w:rFonts w:hint="eastAsia" w:ascii="宋体" w:hAnsi="宋体"/>
          <w:color w:val="000000" w:themeColor="text1"/>
          <w:sz w:val="32"/>
          <w:szCs w:val="32"/>
          <w:u w:val="single"/>
          <w14:textFill>
            <w14:solidFill>
              <w14:schemeClr w14:val="tx1"/>
            </w14:solidFill>
          </w14:textFill>
        </w:rPr>
        <w:t xml:space="preserve">   </w:t>
      </w:r>
      <w:r>
        <w:rPr>
          <w:rFonts w:ascii="宋体" w:hAnsi="宋体"/>
          <w:color w:val="000000" w:themeColor="text1"/>
          <w:sz w:val="32"/>
          <w:szCs w:val="32"/>
          <w:u w:val="single"/>
          <w14:textFill>
            <w14:solidFill>
              <w14:schemeClr w14:val="tx1"/>
            </w14:solidFill>
          </w14:textFill>
        </w:rPr>
        <w:t>2110399</w:t>
      </w:r>
      <w:r>
        <w:rPr>
          <w:rFonts w:hint="eastAsia" w:ascii="宋体" w:hAnsi="宋体"/>
          <w:color w:val="000000" w:themeColor="text1"/>
          <w:sz w:val="32"/>
          <w:szCs w:val="32"/>
          <w:u w:val="single"/>
          <w14:textFill>
            <w14:solidFill>
              <w14:schemeClr w14:val="tx1"/>
            </w14:solidFill>
          </w14:textFill>
        </w:rPr>
        <w:t xml:space="preserve">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spacing w:line="700" w:lineRule="exact"/>
        <w:ind w:firstLine="614" w:firstLineChars="192"/>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项目实施单位</w:t>
      </w:r>
      <w:r>
        <w:rPr>
          <w:rFonts w:hint="eastAsia" w:ascii="宋体" w:hAnsi="宋体"/>
          <w:color w:val="000000" w:themeColor="text1"/>
          <w:sz w:val="32"/>
          <w:szCs w:val="32"/>
          <w:u w:val="single"/>
          <w14:textFill>
            <w14:solidFill>
              <w14:schemeClr w14:val="tx1"/>
            </w14:solidFill>
          </w14:textFill>
        </w:rPr>
        <w:t xml:space="preserve">  湘西土家族苗族自治州生态环境局     </w:t>
      </w:r>
    </w:p>
    <w:p>
      <w:pPr>
        <w:spacing w:line="700" w:lineRule="exact"/>
        <w:ind w:firstLine="614" w:firstLineChars="192"/>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主管部门</w:t>
      </w:r>
      <w:r>
        <w:rPr>
          <w:rFonts w:hint="eastAsia" w:ascii="宋体" w:hAnsi="宋体"/>
          <w:color w:val="000000" w:themeColor="text1"/>
          <w:sz w:val="32"/>
          <w:szCs w:val="32"/>
          <w:u w:val="single"/>
          <w14:textFill>
            <w14:solidFill>
              <w14:schemeClr w14:val="tx1"/>
            </w14:solidFill>
          </w14:textFill>
        </w:rPr>
        <w:t xml:space="preserve">      湘西土家族苗族自治州生态环境局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spacing w:line="600" w:lineRule="exact"/>
        <w:ind w:firstLine="640" w:firstLineChars="20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评价方式：</w:t>
      </w:r>
      <w:r>
        <w:rPr>
          <w:rFonts w:hint="eastAsia" w:ascii="宋体" w:hAnsi="宋体"/>
          <w:color w:val="000000" w:themeColor="text1"/>
          <w:sz w:val="32"/>
          <w:szCs w:val="32"/>
          <w:u w:val="single"/>
          <w14:textFill>
            <w14:solidFill>
              <w14:schemeClr w14:val="tx1"/>
            </w14:solidFill>
          </w14:textFill>
        </w:rPr>
        <w:t xml:space="preserve">    单位绩效自评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widowControl/>
        <w:spacing w:line="600" w:lineRule="exact"/>
        <w:ind w:firstLine="640" w:firstLineChars="200"/>
        <w:jc w:val="left"/>
        <w:rPr>
          <w:rFonts w:ascii="宋体" w:hAnsi="宋体" w:cs="Arial"/>
          <w:color w:val="000000" w:themeColor="text1"/>
          <w:kern w:val="0"/>
          <w:sz w:val="28"/>
          <w:szCs w:val="28"/>
          <w14:textFill>
            <w14:solidFill>
              <w14:schemeClr w14:val="tx1"/>
            </w14:solidFill>
          </w14:textFill>
        </w:rPr>
      </w:pPr>
      <w:r>
        <w:rPr>
          <w:rFonts w:hint="eastAsia" w:ascii="宋体" w:hAnsi="宋体"/>
          <w:color w:val="000000" w:themeColor="text1"/>
          <w:sz w:val="32"/>
          <w:szCs w:val="32"/>
          <w14:textFill>
            <w14:solidFill>
              <w14:schemeClr w14:val="tx1"/>
            </w14:solidFill>
          </w14:textFill>
        </w:rPr>
        <w:t>评价机构：</w:t>
      </w:r>
      <w:r>
        <w:rPr>
          <w:rFonts w:hint="eastAsia" w:ascii="宋体" w:hAnsi="宋体"/>
          <w:color w:val="000000" w:themeColor="text1"/>
          <w:sz w:val="32"/>
          <w:szCs w:val="32"/>
          <w:u w:val="single"/>
          <w14:textFill>
            <w14:solidFill>
              <w14:schemeClr w14:val="tx1"/>
            </w14:solidFill>
          </w14:textFill>
        </w:rPr>
        <w:t xml:space="preserve">    单位评价组                    </w:t>
      </w:r>
      <w:r>
        <w:rPr>
          <w:rFonts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u w:val="single"/>
          <w14:textFill>
            <w14:solidFill>
              <w14:schemeClr w14:val="tx1"/>
            </w14:solidFill>
          </w14:textFill>
        </w:rPr>
        <w:t xml:space="preserve">   </w:t>
      </w:r>
    </w:p>
    <w:p>
      <w:pPr>
        <w:widowControl/>
        <w:ind w:firstLine="420" w:firstLineChars="150"/>
        <w:jc w:val="left"/>
        <w:rPr>
          <w:rFonts w:ascii="宋体" w:hAnsi="宋体" w:cs="Arial"/>
          <w:color w:val="000000" w:themeColor="text1"/>
          <w:kern w:val="0"/>
          <w:sz w:val="28"/>
          <w:szCs w:val="28"/>
          <w14:textFill>
            <w14:solidFill>
              <w14:schemeClr w14:val="tx1"/>
            </w14:solidFill>
          </w14:textFill>
        </w:rPr>
      </w:pPr>
    </w:p>
    <w:p>
      <w:pPr>
        <w:jc w:val="center"/>
        <w:rPr>
          <w:rFonts w:ascii="宋体" w:hAnsi="宋体"/>
          <w:color w:val="000000" w:themeColor="text1"/>
          <w:sz w:val="32"/>
          <w:szCs w:val="32"/>
          <w14:textFill>
            <w14:solidFill>
              <w14:schemeClr w14:val="tx1"/>
            </w14:solidFill>
          </w14:textFill>
        </w:rPr>
      </w:pPr>
    </w:p>
    <w:p>
      <w:pPr>
        <w:jc w:val="center"/>
        <w:rPr>
          <w:rFonts w:hint="eastAsia" w:ascii="宋体" w:hAnsi="宋体"/>
          <w:color w:val="000000" w:themeColor="text1"/>
          <w:sz w:val="32"/>
          <w:szCs w:val="32"/>
          <w14:textFill>
            <w14:solidFill>
              <w14:schemeClr w14:val="tx1"/>
            </w14:solidFill>
          </w14:textFill>
        </w:rPr>
      </w:pPr>
    </w:p>
    <w:p>
      <w:pPr>
        <w:jc w:val="center"/>
        <w:rPr>
          <w:rFonts w:hint="eastAsia" w:ascii="宋体" w:hAnsi="宋体"/>
          <w:color w:val="000000" w:themeColor="text1"/>
          <w:sz w:val="32"/>
          <w:szCs w:val="32"/>
          <w14:textFill>
            <w14:solidFill>
              <w14:schemeClr w14:val="tx1"/>
            </w14:solidFill>
          </w14:textFill>
        </w:rPr>
      </w:pPr>
    </w:p>
    <w:p>
      <w:pPr>
        <w:jc w:val="center"/>
        <w:rPr>
          <w:rFonts w:ascii="宋体" w:hAnsi="宋体" w:cs="楷体"/>
          <w:color w:val="000000" w:themeColor="text1"/>
          <w:sz w:val="36"/>
          <w:szCs w:val="36"/>
          <w14:textFill>
            <w14:solidFill>
              <w14:schemeClr w14:val="tx1"/>
            </w14:solidFill>
          </w14:textFill>
        </w:rPr>
      </w:pPr>
      <w:r>
        <w:rPr>
          <w:rFonts w:hint="eastAsia" w:ascii="宋体" w:hAnsi="宋体" w:cs="楷体"/>
          <w:color w:val="000000" w:themeColor="text1"/>
          <w:sz w:val="36"/>
          <w:szCs w:val="36"/>
          <w14:textFill>
            <w14:solidFill>
              <w14:schemeClr w14:val="tx1"/>
            </w14:solidFill>
          </w14:textFill>
        </w:rPr>
        <w:t>单位名称（盖章）：</w:t>
      </w:r>
      <w:r>
        <w:rPr>
          <w:rFonts w:hint="eastAsia" w:ascii="宋体" w:hAnsi="宋体" w:cs="黑体"/>
          <w:color w:val="000000" w:themeColor="text1"/>
          <w:sz w:val="36"/>
          <w:szCs w:val="36"/>
          <w14:textFill>
            <w14:solidFill>
              <w14:schemeClr w14:val="tx1"/>
            </w14:solidFill>
          </w14:textFill>
        </w:rPr>
        <w:t>湘西土家族苗族自治州生态环境局</w:t>
      </w:r>
    </w:p>
    <w:p>
      <w:pPr>
        <w:spacing w:line="600" w:lineRule="exact"/>
        <w:jc w:val="both"/>
        <w:rPr>
          <w:rFonts w:ascii="宋体" w:hAnsi="宋体" w:cs="仿宋_GB2312"/>
          <w:color w:val="000000" w:themeColor="text1"/>
          <w:kern w:val="0"/>
          <w:sz w:val="32"/>
          <w:szCs w:val="32"/>
          <w14:textFill>
            <w14:solidFill>
              <w14:schemeClr w14:val="tx1"/>
            </w14:solidFill>
          </w14:textFill>
        </w:rPr>
      </w:pPr>
      <w:r>
        <w:rPr>
          <w:rFonts w:hint="eastAsia" w:ascii="宋体" w:hAnsi="宋体" w:cs="仿宋_GB2312"/>
          <w:color w:val="000000" w:themeColor="text1"/>
          <w:kern w:val="0"/>
          <w:sz w:val="32"/>
          <w:szCs w:val="32"/>
          <w14:textFill>
            <w14:solidFill>
              <w14:schemeClr w14:val="tx1"/>
            </w14:solidFill>
          </w14:textFill>
        </w:rPr>
        <w:t>报告时间：</w:t>
      </w:r>
      <w:r>
        <w:rPr>
          <w:rFonts w:hint="eastAsia" w:ascii="宋体" w:hAnsi="宋体" w:cs="仿宋_GB2312"/>
          <w:color w:val="000000" w:themeColor="text1"/>
          <w:kern w:val="0"/>
          <w:sz w:val="32"/>
          <w:szCs w:val="32"/>
          <w:u w:val="single"/>
          <w14:textFill>
            <w14:solidFill>
              <w14:schemeClr w14:val="tx1"/>
            </w14:solidFill>
          </w14:textFill>
        </w:rPr>
        <w:t xml:space="preserve"> 2022  </w:t>
      </w:r>
      <w:r>
        <w:rPr>
          <w:rFonts w:hint="eastAsia" w:ascii="宋体" w:hAnsi="宋体" w:cs="仿宋_GB2312"/>
          <w:color w:val="000000" w:themeColor="text1"/>
          <w:kern w:val="0"/>
          <w:sz w:val="32"/>
          <w:szCs w:val="32"/>
          <w14:textFill>
            <w14:solidFill>
              <w14:schemeClr w14:val="tx1"/>
            </w14:solidFill>
          </w14:textFill>
        </w:rPr>
        <w:t>年</w:t>
      </w:r>
      <w:r>
        <w:rPr>
          <w:rFonts w:hint="eastAsia" w:ascii="宋体" w:hAnsi="宋体" w:cs="仿宋_GB2312"/>
          <w:color w:val="000000" w:themeColor="text1"/>
          <w:kern w:val="0"/>
          <w:sz w:val="32"/>
          <w:szCs w:val="32"/>
          <w:u w:val="single"/>
          <w14:textFill>
            <w14:solidFill>
              <w14:schemeClr w14:val="tx1"/>
            </w14:solidFill>
          </w14:textFill>
        </w:rPr>
        <w:t xml:space="preserve"> 6 </w:t>
      </w:r>
      <w:r>
        <w:rPr>
          <w:rFonts w:hint="eastAsia" w:ascii="宋体" w:hAnsi="宋体" w:cs="仿宋_GB2312"/>
          <w:color w:val="000000" w:themeColor="text1"/>
          <w:kern w:val="0"/>
          <w:sz w:val="32"/>
          <w:szCs w:val="32"/>
          <w14:textFill>
            <w14:solidFill>
              <w14:schemeClr w14:val="tx1"/>
            </w14:solidFill>
          </w14:textFill>
        </w:rPr>
        <w:t>月</w:t>
      </w:r>
    </w:p>
    <w:tbl>
      <w:tblPr>
        <w:tblStyle w:val="7"/>
        <w:tblW w:w="9036"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053"/>
        <w:gridCol w:w="465"/>
        <w:gridCol w:w="84"/>
        <w:gridCol w:w="1779"/>
        <w:gridCol w:w="313"/>
        <w:gridCol w:w="873"/>
        <w:gridCol w:w="643"/>
        <w:gridCol w:w="974"/>
        <w:gridCol w:w="138"/>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36" w:type="dxa"/>
            <w:gridSpan w:val="4"/>
            <w:vAlign w:val="center"/>
          </w:tcPr>
          <w:p>
            <w:pPr>
              <w:widowControl/>
              <w:jc w:val="center"/>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负责人</w:t>
            </w:r>
          </w:p>
        </w:tc>
        <w:tc>
          <w:tcPr>
            <w:tcW w:w="2092" w:type="dxa"/>
            <w:gridSpan w:val="2"/>
            <w:vAlign w:val="center"/>
          </w:tcPr>
          <w:p>
            <w:pPr>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向忠</w:t>
            </w:r>
          </w:p>
        </w:tc>
        <w:tc>
          <w:tcPr>
            <w:tcW w:w="1516" w:type="dxa"/>
            <w:gridSpan w:val="2"/>
            <w:vAlign w:val="center"/>
          </w:tcPr>
          <w:p>
            <w:pPr>
              <w:widowControl/>
              <w:jc w:val="center"/>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联系电话</w:t>
            </w:r>
          </w:p>
        </w:tc>
        <w:tc>
          <w:tcPr>
            <w:tcW w:w="2992" w:type="dxa"/>
            <w:gridSpan w:val="3"/>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0743-8262075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36" w:type="dxa"/>
            <w:gridSpan w:val="4"/>
            <w:vAlign w:val="center"/>
          </w:tcPr>
          <w:p>
            <w:pPr>
              <w:widowControl/>
              <w:jc w:val="center"/>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地      址</w:t>
            </w:r>
          </w:p>
        </w:tc>
        <w:tc>
          <w:tcPr>
            <w:tcW w:w="3608" w:type="dxa"/>
            <w:gridSpan w:val="4"/>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吉首市乾州新区文心路1号</w:t>
            </w:r>
          </w:p>
        </w:tc>
        <w:tc>
          <w:tcPr>
            <w:tcW w:w="1112" w:type="dxa"/>
            <w:gridSpan w:val="2"/>
            <w:vAlign w:val="center"/>
          </w:tcPr>
          <w:p>
            <w:pPr>
              <w:widowControl/>
              <w:jc w:val="center"/>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邮编</w:t>
            </w:r>
          </w:p>
        </w:tc>
        <w:tc>
          <w:tcPr>
            <w:tcW w:w="188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36" w:type="dxa"/>
            <w:gridSpan w:val="4"/>
            <w:vAlign w:val="center"/>
          </w:tcPr>
          <w:p>
            <w:pPr>
              <w:widowControl/>
              <w:jc w:val="center"/>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项目起止时间</w:t>
            </w:r>
          </w:p>
        </w:tc>
        <w:tc>
          <w:tcPr>
            <w:tcW w:w="6600" w:type="dxa"/>
            <w:gridSpan w:val="7"/>
            <w:vAlign w:val="center"/>
          </w:tcPr>
          <w:p>
            <w:pPr>
              <w:widowControl/>
              <w:jc w:val="center"/>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2021年1月-2021年12月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textAlignment w:val="center"/>
              <w:rPr>
                <w:rFonts w:ascii="宋体" w:hAnsi="宋体"/>
                <w:color w:val="000000" w:themeColor="text1"/>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计划投资额</w:t>
            </w:r>
            <w:r>
              <w:rPr>
                <w:rStyle w:val="11"/>
                <w:rFonts w:ascii="宋体" w:hAnsi="宋体" w:eastAsia="宋体"/>
                <w:color w:val="000000" w:themeColor="text1"/>
                <w:lang w:bidi="ar"/>
                <w14:textFill>
                  <w14:solidFill>
                    <w14:schemeClr w14:val="tx1"/>
                  </w14:solidFill>
                </w14:textFill>
              </w:rPr>
              <w:t>（万元）</w:t>
            </w:r>
          </w:p>
        </w:tc>
        <w:tc>
          <w:tcPr>
            <w:tcW w:w="177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5000</w:t>
            </w:r>
            <w:r>
              <w:rPr>
                <w:rFonts w:hint="eastAsia" w:ascii="宋体" w:hAnsi="宋体"/>
                <w:color w:val="000000" w:themeColor="text1"/>
                <w14:textFill>
                  <w14:solidFill>
                    <w14:schemeClr w14:val="tx1"/>
                  </w14:solidFill>
                </w14:textFill>
              </w:rPr>
              <w:t>.00</w:t>
            </w:r>
          </w:p>
        </w:tc>
        <w:tc>
          <w:tcPr>
            <w:tcW w:w="2941" w:type="dxa"/>
            <w:gridSpan w:val="5"/>
            <w:vAlign w:val="center"/>
          </w:tcPr>
          <w:p>
            <w:pPr>
              <w:widowControl/>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实际到位资金</w:t>
            </w:r>
            <w:r>
              <w:rPr>
                <w:rStyle w:val="11"/>
                <w:rFonts w:ascii="宋体" w:hAnsi="宋体" w:eastAsia="宋体"/>
                <w:color w:val="000000" w:themeColor="text1"/>
                <w:lang w:bidi="ar"/>
                <w14:textFill>
                  <w14:solidFill>
                    <w14:schemeClr w14:val="tx1"/>
                  </w14:solidFill>
                </w14:textFill>
              </w:rPr>
              <w:t>（万元）</w:t>
            </w:r>
          </w:p>
        </w:tc>
        <w:tc>
          <w:tcPr>
            <w:tcW w:w="1880" w:type="dxa"/>
            <w:vAlign w:val="center"/>
          </w:tcPr>
          <w:p>
            <w:pPr>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其中：中央财政</w:t>
            </w:r>
          </w:p>
        </w:tc>
        <w:tc>
          <w:tcPr>
            <w:tcW w:w="1779" w:type="dxa"/>
            <w:vAlign w:val="center"/>
          </w:tcPr>
          <w:p>
            <w:pPr>
              <w:jc w:val="center"/>
              <w:rPr>
                <w:rFonts w:ascii="宋体" w:hAnsi="宋体"/>
                <w:color w:val="000000" w:themeColor="text1"/>
                <w14:textFill>
                  <w14:solidFill>
                    <w14:schemeClr w14:val="tx1"/>
                  </w14:solidFill>
                </w14:textFill>
              </w:rPr>
            </w:pPr>
          </w:p>
        </w:tc>
        <w:tc>
          <w:tcPr>
            <w:tcW w:w="2941" w:type="dxa"/>
            <w:gridSpan w:val="5"/>
            <w:vAlign w:val="center"/>
          </w:tcPr>
          <w:p>
            <w:pPr>
              <w:widowControl/>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其中：中央财政</w:t>
            </w:r>
          </w:p>
        </w:tc>
        <w:tc>
          <w:tcPr>
            <w:tcW w:w="188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省财政</w:t>
            </w:r>
          </w:p>
        </w:tc>
        <w:tc>
          <w:tcPr>
            <w:tcW w:w="1779" w:type="dxa"/>
            <w:vAlign w:val="center"/>
          </w:tcPr>
          <w:p>
            <w:pPr>
              <w:jc w:val="center"/>
              <w:rPr>
                <w:rFonts w:ascii="宋体" w:hAnsi="宋体"/>
                <w:color w:val="000000" w:themeColor="text1"/>
                <w14:textFill>
                  <w14:solidFill>
                    <w14:schemeClr w14:val="tx1"/>
                  </w14:solidFill>
                </w14:textFill>
              </w:rPr>
            </w:pPr>
          </w:p>
        </w:tc>
        <w:tc>
          <w:tcPr>
            <w:tcW w:w="2941" w:type="dxa"/>
            <w:gridSpan w:val="5"/>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省财政</w:t>
            </w:r>
          </w:p>
        </w:tc>
        <w:tc>
          <w:tcPr>
            <w:tcW w:w="188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州财政</w:t>
            </w:r>
          </w:p>
        </w:tc>
        <w:tc>
          <w:tcPr>
            <w:tcW w:w="177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5000</w:t>
            </w:r>
            <w:r>
              <w:rPr>
                <w:rFonts w:hint="eastAsia" w:ascii="宋体" w:hAnsi="宋体"/>
                <w:color w:val="000000" w:themeColor="text1"/>
                <w14:textFill>
                  <w14:solidFill>
                    <w14:schemeClr w14:val="tx1"/>
                  </w14:solidFill>
                </w14:textFill>
              </w:rPr>
              <w:t>.00</w:t>
            </w:r>
          </w:p>
        </w:tc>
        <w:tc>
          <w:tcPr>
            <w:tcW w:w="2941" w:type="dxa"/>
            <w:gridSpan w:val="5"/>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州财政</w:t>
            </w:r>
          </w:p>
        </w:tc>
        <w:tc>
          <w:tcPr>
            <w:tcW w:w="1880" w:type="dxa"/>
            <w:vAlign w:val="center"/>
          </w:tcPr>
          <w:p>
            <w:pPr>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县财政</w:t>
            </w:r>
          </w:p>
        </w:tc>
        <w:tc>
          <w:tcPr>
            <w:tcW w:w="1779" w:type="dxa"/>
            <w:vAlign w:val="center"/>
          </w:tcPr>
          <w:p>
            <w:pPr>
              <w:jc w:val="center"/>
              <w:rPr>
                <w:rFonts w:ascii="宋体" w:hAnsi="宋体"/>
                <w:color w:val="000000" w:themeColor="text1"/>
                <w14:textFill>
                  <w14:solidFill>
                    <w14:schemeClr w14:val="tx1"/>
                  </w14:solidFill>
                </w14:textFill>
              </w:rPr>
            </w:pPr>
          </w:p>
        </w:tc>
        <w:tc>
          <w:tcPr>
            <w:tcW w:w="2941" w:type="dxa"/>
            <w:gridSpan w:val="5"/>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县财政</w:t>
            </w:r>
          </w:p>
        </w:tc>
        <w:tc>
          <w:tcPr>
            <w:tcW w:w="188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单位自筹</w:t>
            </w:r>
          </w:p>
        </w:tc>
        <w:tc>
          <w:tcPr>
            <w:tcW w:w="1779" w:type="dxa"/>
            <w:vAlign w:val="center"/>
          </w:tcPr>
          <w:p>
            <w:pPr>
              <w:jc w:val="center"/>
              <w:rPr>
                <w:rFonts w:ascii="宋体" w:hAnsi="宋体"/>
                <w:color w:val="000000" w:themeColor="text1"/>
                <w14:textFill>
                  <w14:solidFill>
                    <w14:schemeClr w14:val="tx1"/>
                  </w14:solidFill>
                </w14:textFill>
              </w:rPr>
            </w:pPr>
          </w:p>
        </w:tc>
        <w:tc>
          <w:tcPr>
            <w:tcW w:w="2941" w:type="dxa"/>
            <w:gridSpan w:val="5"/>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单位自筹</w:t>
            </w:r>
          </w:p>
        </w:tc>
        <w:tc>
          <w:tcPr>
            <w:tcW w:w="188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36" w:type="dxa"/>
            <w:gridSpan w:val="4"/>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其他</w:t>
            </w:r>
          </w:p>
        </w:tc>
        <w:tc>
          <w:tcPr>
            <w:tcW w:w="1779" w:type="dxa"/>
            <w:vAlign w:val="center"/>
          </w:tcPr>
          <w:p>
            <w:pPr>
              <w:jc w:val="center"/>
              <w:rPr>
                <w:rFonts w:ascii="宋体" w:hAnsi="宋体"/>
                <w:color w:val="000000" w:themeColor="text1"/>
                <w14:textFill>
                  <w14:solidFill>
                    <w14:schemeClr w14:val="tx1"/>
                  </w14:solidFill>
                </w14:textFill>
              </w:rPr>
            </w:pPr>
          </w:p>
        </w:tc>
        <w:tc>
          <w:tcPr>
            <w:tcW w:w="2941" w:type="dxa"/>
            <w:gridSpan w:val="5"/>
            <w:vAlign w:val="center"/>
          </w:tcPr>
          <w:p>
            <w:pPr>
              <w:widowControl/>
              <w:ind w:firstLine="720" w:firstLineChars="300"/>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其他</w:t>
            </w:r>
          </w:p>
        </w:tc>
        <w:tc>
          <w:tcPr>
            <w:tcW w:w="1880"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834" w:type="dxa"/>
            <w:vAlign w:val="center"/>
          </w:tcPr>
          <w:p>
            <w:pPr>
              <w:widowControl/>
              <w:jc w:val="center"/>
              <w:textAlignment w:val="center"/>
              <w:rPr>
                <w:rFonts w:ascii="宋体" w:hAnsi="宋体" w:cs="楷体_GB2312"/>
                <w:color w:val="000000" w:themeColor="text1"/>
                <w:kern w:val="0"/>
                <w:sz w:val="24"/>
                <w:lang w:bidi="ar"/>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基</w:t>
            </w:r>
          </w:p>
          <w:p>
            <w:pPr>
              <w:widowControl/>
              <w:jc w:val="center"/>
              <w:textAlignment w:val="center"/>
              <w:rPr>
                <w:rFonts w:ascii="宋体" w:hAnsi="宋体" w:cs="楷体_GB2312"/>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本</w:t>
            </w:r>
          </w:p>
          <w:p>
            <w:pPr>
              <w:widowControl/>
              <w:jc w:val="center"/>
              <w:textAlignment w:val="center"/>
              <w:rPr>
                <w:rFonts w:ascii="宋体" w:hAnsi="宋体" w:cs="楷体_GB2312"/>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概</w:t>
            </w:r>
          </w:p>
          <w:p>
            <w:pPr>
              <w:widowControl/>
              <w:jc w:val="center"/>
              <w:textAlignment w:val="center"/>
              <w:rPr>
                <w:rFonts w:ascii="宋体" w:hAnsi="宋体"/>
                <w:color w:val="000000" w:themeColor="text1"/>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况</w:t>
            </w:r>
          </w:p>
        </w:tc>
        <w:tc>
          <w:tcPr>
            <w:tcW w:w="8202" w:type="dxa"/>
            <w:gridSpan w:val="10"/>
            <w:vAlign w:val="center"/>
          </w:tcPr>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hd w:val="clear" w:color="auto" w:fill="FFFFFF"/>
                <w14:textFill>
                  <w14:solidFill>
                    <w14:schemeClr w14:val="tx1"/>
                  </w14:solidFill>
                </w14:textFill>
              </w:rPr>
              <w:t>为切实做好我州生态环境保护和突出生态环境问题整改工作，根据2</w:t>
            </w:r>
            <w:r>
              <w:rPr>
                <w:rFonts w:ascii="宋体" w:hAnsi="宋体"/>
                <w:color w:val="000000" w:themeColor="text1"/>
                <w:sz w:val="24"/>
                <w:shd w:val="clear" w:color="auto" w:fill="FFFFFF"/>
                <w14:textFill>
                  <w14:solidFill>
                    <w14:schemeClr w14:val="tx1"/>
                  </w14:solidFill>
                </w14:textFill>
              </w:rPr>
              <w:t>021</w:t>
            </w:r>
            <w:r>
              <w:rPr>
                <w:rFonts w:hint="eastAsia" w:ascii="宋体" w:hAnsi="宋体"/>
                <w:color w:val="000000" w:themeColor="text1"/>
                <w:sz w:val="24"/>
                <w:shd w:val="clear" w:color="auto" w:fill="FFFFFF"/>
                <w14:textFill>
                  <w14:solidFill>
                    <w14:schemeClr w14:val="tx1"/>
                  </w14:solidFill>
                </w14:textFill>
              </w:rPr>
              <w:t>年度州本级财政预算安排和州委、州政府领导关于拨付州本级重大专资金的相关指示精神，专项用于长江经济带警示片指出问题，省生态环境保护督察“回头看”反馈问题。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834" w:type="dxa"/>
            <w:vAlign w:val="center"/>
          </w:tcPr>
          <w:p>
            <w:pPr>
              <w:widowControl/>
              <w:jc w:val="center"/>
              <w:textAlignment w:val="center"/>
              <w:rPr>
                <w:rFonts w:ascii="宋体" w:hAnsi="宋体" w:cs="楷体_GB2312"/>
                <w:color w:val="000000" w:themeColor="text1"/>
                <w:kern w:val="0"/>
                <w:sz w:val="24"/>
                <w:lang w:bidi="ar"/>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项</w:t>
            </w:r>
          </w:p>
          <w:p>
            <w:pPr>
              <w:widowControl/>
              <w:jc w:val="center"/>
              <w:textAlignment w:val="center"/>
              <w:rPr>
                <w:rFonts w:ascii="宋体" w:hAnsi="宋体" w:cs="楷体_GB2312"/>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目</w:t>
            </w:r>
          </w:p>
          <w:p>
            <w:pPr>
              <w:widowControl/>
              <w:jc w:val="center"/>
              <w:textAlignment w:val="center"/>
              <w:rPr>
                <w:rFonts w:ascii="宋体" w:hAnsi="宋体" w:cs="楷体_GB2312"/>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绩</w:t>
            </w:r>
          </w:p>
          <w:p>
            <w:pPr>
              <w:widowControl/>
              <w:jc w:val="center"/>
              <w:textAlignment w:val="center"/>
              <w:rPr>
                <w:rFonts w:ascii="宋体" w:hAnsi="宋体" w:cs="楷体_GB2312"/>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效</w:t>
            </w:r>
          </w:p>
          <w:p>
            <w:pPr>
              <w:widowControl/>
              <w:jc w:val="center"/>
              <w:textAlignment w:val="center"/>
              <w:rPr>
                <w:rFonts w:ascii="宋体" w:hAnsi="宋体" w:cs="楷体_GB2312"/>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目</w:t>
            </w:r>
          </w:p>
          <w:p>
            <w:pPr>
              <w:widowControl/>
              <w:jc w:val="center"/>
              <w:textAlignment w:val="center"/>
              <w:rPr>
                <w:rFonts w:ascii="宋体" w:hAnsi="宋体"/>
                <w:color w:val="000000" w:themeColor="text1"/>
                <w:sz w:val="24"/>
                <w14:textFill>
                  <w14:solidFill>
                    <w14:schemeClr w14:val="tx1"/>
                  </w14:solidFill>
                </w14:textFill>
              </w:rPr>
            </w:pPr>
            <w:r>
              <w:rPr>
                <w:rFonts w:ascii="宋体" w:hAnsi="宋体" w:cs="楷体_GB2312"/>
                <w:color w:val="000000" w:themeColor="text1"/>
                <w:kern w:val="0"/>
                <w:sz w:val="24"/>
                <w:lang w:bidi="ar"/>
                <w14:textFill>
                  <w14:solidFill>
                    <w14:schemeClr w14:val="tx1"/>
                  </w14:solidFill>
                </w14:textFill>
              </w:rPr>
              <w:t>标</w:t>
            </w:r>
          </w:p>
        </w:tc>
        <w:tc>
          <w:tcPr>
            <w:tcW w:w="8202" w:type="dxa"/>
            <w:gridSpan w:val="10"/>
            <w:vAlign w:val="center"/>
          </w:tcPr>
          <w:p>
            <w:pPr>
              <w:numPr>
                <w:ilvl w:val="0"/>
                <w:numId w:val="1"/>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州区域生态环境监测站建设；2、污染防治攻坚战专项；3、州荣复医院医疗废水治理；4、吉首城区饮用水源保护；5、泸溪县无主尾矿库污染治理；6、凤凰县无主尾矿库污染治理；7、古丈县生活垃圾填埋场污染治理；8、花垣县突出环境问题整改；9、保靖县无主尾矿库污染治理；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、永顺县生活垃圾填埋场污染治理；1</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、龙山里耶生活垃圾填埋场污染治理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834" w:type="dxa"/>
            <w:vMerge w:val="restart"/>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目</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执</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情</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况</w:t>
            </w: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  完成    情况</w:t>
            </w:r>
          </w:p>
        </w:tc>
        <w:tc>
          <w:tcPr>
            <w:tcW w:w="7149" w:type="dxa"/>
            <w:gridSpan w:val="9"/>
            <w:vAlign w:val="center"/>
          </w:tcPr>
          <w:p>
            <w:pPr>
              <w:spacing w:line="4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除州区域生态环境监测站建设</w:t>
            </w:r>
            <w:r>
              <w:rPr>
                <w:rFonts w:hint="eastAsia" w:ascii="宋体" w:hAnsi="宋体"/>
                <w:color w:val="000000" w:themeColor="text1"/>
                <w:sz w:val="24"/>
                <w:lang w:val="en-US" w:eastAsia="zh-CN"/>
                <w14:textFill>
                  <w14:solidFill>
                    <w14:schemeClr w14:val="tx1"/>
                  </w14:solidFill>
                </w14:textFill>
              </w:rPr>
              <w:t>和</w:t>
            </w:r>
            <w:r>
              <w:rPr>
                <w:rFonts w:hint="eastAsia" w:ascii="宋体" w:hAnsi="宋体"/>
                <w:color w:val="000000" w:themeColor="text1"/>
                <w:sz w:val="24"/>
                <w14:textFill>
                  <w14:solidFill>
                    <w14:schemeClr w14:val="tx1"/>
                  </w14:solidFill>
                </w14:textFill>
              </w:rPr>
              <w:t>保靖县无主尾矿库治理</w:t>
            </w:r>
            <w:r>
              <w:rPr>
                <w:rFonts w:hint="eastAsia" w:ascii="宋体" w:hAnsi="宋体"/>
                <w:color w:val="000000" w:themeColor="text1"/>
                <w:sz w:val="24"/>
                <w:lang w:eastAsia="zh-CN"/>
                <w14:textFill>
                  <w14:solidFill>
                    <w14:schemeClr w14:val="tx1"/>
                  </w14:solidFill>
                </w14:textFill>
              </w:rPr>
              <w:t>项目未</w:t>
            </w:r>
            <w:r>
              <w:rPr>
                <w:rFonts w:hint="eastAsia" w:ascii="宋体" w:hAnsi="宋体"/>
                <w:color w:val="000000" w:themeColor="text1"/>
                <w:sz w:val="24"/>
                <w14:textFill>
                  <w14:solidFill>
                    <w14:schemeClr w14:val="tx1"/>
                  </w14:solidFill>
                </w14:textFill>
              </w:rPr>
              <w:t>完成，其他项目都已完成。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资金</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投入</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情况</w:t>
            </w:r>
          </w:p>
        </w:tc>
        <w:tc>
          <w:tcPr>
            <w:tcW w:w="7149" w:type="dxa"/>
            <w:gridSpan w:val="9"/>
            <w:vAlign w:val="center"/>
          </w:tcPr>
          <w:p>
            <w:pPr>
              <w:spacing w:line="4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州财政专项计划投入资金5</w:t>
            </w:r>
            <w:r>
              <w:rPr>
                <w:rFonts w:ascii="宋体" w:hAnsi="宋体"/>
                <w:color w:val="000000" w:themeColor="text1"/>
                <w:sz w:val="24"/>
                <w14:textFill>
                  <w14:solidFill>
                    <w14:schemeClr w14:val="tx1"/>
                  </w14:solidFill>
                </w14:textFill>
              </w:rPr>
              <w:t>000</w:t>
            </w:r>
            <w:r>
              <w:rPr>
                <w:rFonts w:hint="eastAsia" w:ascii="宋体" w:hAnsi="宋体"/>
                <w:color w:val="000000" w:themeColor="text1"/>
                <w:sz w:val="24"/>
                <w14:textFill>
                  <w14:solidFill>
                    <w14:schemeClr w14:val="tx1"/>
                  </w14:solidFill>
                </w14:textFill>
              </w:rPr>
              <w:t>万元，实际投入资金</w:t>
            </w:r>
            <w:r>
              <w:rPr>
                <w:rFonts w:hint="eastAsia" w:ascii="宋体" w:hAnsi="宋体"/>
                <w:color w:val="000000" w:themeColor="text1"/>
                <w:sz w:val="24"/>
                <w:lang w:val="en-US" w:eastAsia="zh-CN"/>
                <w14:textFill>
                  <w14:solidFill>
                    <w14:schemeClr w14:val="tx1"/>
                  </w14:solidFill>
                </w14:textFill>
              </w:rPr>
              <w:t>5000</w:t>
            </w:r>
            <w:r>
              <w:rPr>
                <w:rFonts w:hint="eastAsia" w:ascii="宋体" w:hAnsi="宋体"/>
                <w:color w:val="000000" w:themeColor="text1"/>
                <w:sz w:val="24"/>
                <w14:textFill>
                  <w14:solidFill>
                    <w14:schemeClr w14:val="tx1"/>
                  </w14:solidFill>
                </w14:textFill>
              </w:rPr>
              <w:t>万元，实际使用资金</w:t>
            </w:r>
            <w:r>
              <w:rPr>
                <w:rFonts w:hint="eastAsia" w:ascii="宋体" w:hAnsi="宋体"/>
                <w:color w:val="000000" w:themeColor="text1"/>
                <w:sz w:val="24"/>
                <w:lang w:val="en-US" w:eastAsia="zh-CN"/>
                <w14:textFill>
                  <w14:solidFill>
                    <w14:schemeClr w14:val="tx1"/>
                  </w14:solidFill>
                </w14:textFill>
              </w:rPr>
              <w:t>4382.23</w:t>
            </w:r>
            <w:r>
              <w:rPr>
                <w:rFonts w:hint="eastAsia" w:ascii="宋体" w:hAnsi="宋体"/>
                <w:color w:val="000000" w:themeColor="text1"/>
                <w:sz w:val="24"/>
                <w14:textFill>
                  <w14:solidFill>
                    <w14:schemeClr w14:val="tx1"/>
                  </w14:solidFill>
                </w14:textFill>
              </w:rPr>
              <w:t>万元，结转资金</w:t>
            </w:r>
            <w:r>
              <w:rPr>
                <w:rFonts w:hint="eastAsia" w:ascii="宋体" w:hAnsi="宋体"/>
                <w:color w:val="000000" w:themeColor="text1"/>
                <w:sz w:val="24"/>
                <w:lang w:val="en-US" w:eastAsia="zh-CN"/>
                <w14:textFill>
                  <w14:solidFill>
                    <w14:schemeClr w14:val="tx1"/>
                  </w14:solidFill>
                </w14:textFill>
              </w:rPr>
              <w:t>617.77</w:t>
            </w:r>
            <w:r>
              <w:rPr>
                <w:rFonts w:hint="eastAsia" w:ascii="宋体" w:hAnsi="宋体"/>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绩效</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目标</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实现</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情况</w:t>
            </w:r>
          </w:p>
        </w:tc>
        <w:tc>
          <w:tcPr>
            <w:tcW w:w="7149" w:type="dxa"/>
            <w:gridSpan w:val="9"/>
            <w:vAlign w:val="center"/>
          </w:tcPr>
          <w:p>
            <w:pPr>
              <w:pStyle w:val="12"/>
              <w:numPr>
                <w:ilvl w:val="0"/>
                <w:numId w:val="2"/>
              </w:numPr>
              <w:spacing w:line="460" w:lineRule="exact"/>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州区域生态环境监测站建设3</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万元已完成</w:t>
            </w:r>
            <w:r>
              <w:rPr>
                <w:rFonts w:hint="eastAsia" w:ascii="宋体" w:hAnsi="宋体"/>
                <w:color w:val="000000" w:themeColor="text1"/>
                <w:sz w:val="24"/>
                <w:lang w:eastAsia="zh-CN"/>
                <w14:textFill>
                  <w14:solidFill>
                    <w14:schemeClr w14:val="tx1"/>
                  </w14:solidFill>
                </w14:textFill>
              </w:rPr>
              <w:t>实验室设计</w:t>
            </w:r>
            <w:r>
              <w:rPr>
                <w:rFonts w:hint="eastAsia" w:ascii="宋体" w:hAnsi="宋体"/>
                <w:color w:val="000000" w:themeColor="text1"/>
                <w:sz w:val="24"/>
                <w14:textFill>
                  <w14:solidFill>
                    <w14:schemeClr w14:val="tx1"/>
                  </w14:solidFill>
                </w14:textFill>
              </w:rPr>
              <w:t>；</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污染防治攻坚战专项2</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万元已完成；</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州荣复医院医疗废水治理5</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万元已完成；</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吉首城区饮用水源保护（狮子庵大桥至恰比河曙光村污水管网工程）3</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万元已完成；</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泸溪县无主尾矿库污染治理（天阳、同丰无主尾矿库闭库治理项目）</w:t>
            </w:r>
            <w:r>
              <w:rPr>
                <w:rFonts w:ascii="宋体" w:hAnsi="宋体"/>
                <w:color w:val="000000" w:themeColor="text1"/>
                <w:sz w:val="24"/>
                <w14:textFill>
                  <w14:solidFill>
                    <w14:schemeClr w14:val="tx1"/>
                  </w14:solidFill>
                </w14:textFill>
              </w:rPr>
              <w:t>200</w:t>
            </w:r>
            <w:r>
              <w:rPr>
                <w:rFonts w:hint="eastAsia" w:ascii="宋体" w:hAnsi="宋体"/>
                <w:color w:val="000000" w:themeColor="text1"/>
                <w:sz w:val="24"/>
                <w14:textFill>
                  <w14:solidFill>
                    <w14:schemeClr w14:val="tx1"/>
                  </w14:solidFill>
                </w14:textFill>
              </w:rPr>
              <w:t>万元已完成；</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凤凰县无主尾矿库污染治理2</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万元（完善昊通公司尾矿库监测设施2</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万元；</w:t>
            </w:r>
            <w:r>
              <w:rPr>
                <w:rFonts w:hint="eastAsia" w:ascii="宋体" w:hAnsi="宋体"/>
                <w:color w:val="000000" w:themeColor="text1"/>
                <w:kern w:val="0"/>
                <w:sz w:val="24"/>
                <w14:textFill>
                  <w14:solidFill>
                    <w14:schemeClr w14:val="tx1"/>
                  </w14:solidFill>
                </w14:textFill>
              </w:rPr>
              <w:t>凤凰县茶田铅锌选矿厂油麦湾尾矿库闭库治理工程</w:t>
            </w:r>
            <w:r>
              <w:rPr>
                <w:rFonts w:ascii="宋体" w:hAnsi="宋体"/>
                <w:color w:val="000000" w:themeColor="text1"/>
                <w:kern w:val="0"/>
                <w:sz w:val="24"/>
                <w14:textFill>
                  <w14:solidFill>
                    <w14:schemeClr w14:val="tx1"/>
                  </w14:solidFill>
                </w14:textFill>
              </w:rPr>
              <w:t>80</w:t>
            </w:r>
            <w:r>
              <w:rPr>
                <w:rFonts w:hint="eastAsia" w:ascii="宋体" w:hAnsi="宋体"/>
                <w:color w:val="000000" w:themeColor="text1"/>
                <w:kern w:val="0"/>
                <w:sz w:val="24"/>
                <w14:textFill>
                  <w14:solidFill>
                    <w14:schemeClr w14:val="tx1"/>
                  </w14:solidFill>
                </w14:textFill>
              </w:rPr>
              <w:t>万元，凤凰县铅锌矿尾矿库环保及安全整治工程1</w:t>
            </w:r>
            <w:r>
              <w:rPr>
                <w:rFonts w:ascii="宋体" w:hAnsi="宋体"/>
                <w:color w:val="000000" w:themeColor="text1"/>
                <w:kern w:val="0"/>
                <w:sz w:val="24"/>
                <w14:textFill>
                  <w14:solidFill>
                    <w14:schemeClr w14:val="tx1"/>
                  </w14:solidFill>
                </w14:textFill>
              </w:rPr>
              <w:t>00</w:t>
            </w:r>
            <w:r>
              <w:rPr>
                <w:rFonts w:hint="eastAsia" w:ascii="宋体" w:hAnsi="宋体"/>
                <w:color w:val="000000" w:themeColor="text1"/>
                <w:kern w:val="0"/>
                <w:sz w:val="24"/>
                <w14:textFill>
                  <w14:solidFill>
                    <w14:schemeClr w14:val="tx1"/>
                  </w14:solidFill>
                </w14:textFill>
              </w:rPr>
              <w:t>万元）。</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古丈县生活垃圾填埋场污染治理1</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lang w:eastAsia="zh-CN"/>
                <w14:textFill>
                  <w14:solidFill>
                    <w14:schemeClr w14:val="tx1"/>
                  </w14:solidFill>
                </w14:textFill>
              </w:rPr>
              <w:t>万元</w:t>
            </w:r>
            <w:r>
              <w:rPr>
                <w:rFonts w:hint="eastAsia" w:ascii="宋体" w:hAnsi="宋体"/>
                <w:color w:val="000000" w:themeColor="text1"/>
                <w:sz w:val="24"/>
                <w14:textFill>
                  <w14:solidFill>
                    <w14:schemeClr w14:val="tx1"/>
                  </w14:solidFill>
                </w14:textFill>
              </w:rPr>
              <w:t>已完成；</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花垣县振兴锰渣库渗滤液处理站及调试运行、文华锰渣场填埋处理、无主尾矿安全风险评估、杉木尾矿库安全验收。共2</w:t>
            </w:r>
            <w:r>
              <w:rPr>
                <w:rFonts w:ascii="宋体" w:hAnsi="宋体"/>
                <w:color w:val="000000" w:themeColor="text1"/>
                <w:sz w:val="24"/>
                <w14:textFill>
                  <w14:solidFill>
                    <w14:schemeClr w14:val="tx1"/>
                  </w14:solidFill>
                </w14:textFill>
              </w:rPr>
              <w:t>547.35</w:t>
            </w:r>
            <w:r>
              <w:rPr>
                <w:rFonts w:hint="eastAsia" w:ascii="宋体" w:hAnsi="宋体"/>
                <w:color w:val="000000" w:themeColor="text1"/>
                <w:sz w:val="24"/>
                <w14:textFill>
                  <w14:solidFill>
                    <w14:schemeClr w14:val="tx1"/>
                  </w14:solidFill>
                </w14:textFill>
              </w:rPr>
              <w:t>万元已完成；</w:t>
            </w:r>
          </w:p>
          <w:p>
            <w:pPr>
              <w:numPr>
                <w:ilvl w:val="0"/>
                <w:numId w:val="2"/>
              </w:num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花垣县12个乡镇18座垃圾焚烧炉拆除、改造修复2</w:t>
            </w:r>
            <w:r>
              <w:rPr>
                <w:rFonts w:ascii="宋体" w:hAnsi="宋体"/>
                <w:color w:val="000000" w:themeColor="text1"/>
                <w:sz w:val="24"/>
                <w14:textFill>
                  <w14:solidFill>
                    <w14:schemeClr w14:val="tx1"/>
                  </w14:solidFill>
                </w14:textFill>
              </w:rPr>
              <w:t>52.33</w:t>
            </w:r>
            <w:r>
              <w:rPr>
                <w:rFonts w:hint="eastAsia" w:ascii="宋体" w:hAnsi="宋体"/>
                <w:color w:val="000000" w:themeColor="text1"/>
                <w:sz w:val="24"/>
                <w14:textFill>
                  <w14:solidFill>
                    <w14:schemeClr w14:val="tx1"/>
                  </w14:solidFill>
                </w14:textFill>
              </w:rPr>
              <w:t>万元已完成；</w:t>
            </w:r>
          </w:p>
          <w:p>
            <w:pPr>
              <w:pStyle w:val="13"/>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、花垣县6座尾矿库环境风险隐患问题应急整改项目1</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万元，实际使用9</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万元。　</w:t>
            </w:r>
          </w:p>
          <w:p>
            <w:pPr>
              <w:pStyle w:val="13"/>
              <w:spacing w:line="4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、花垣县垃圾填埋场作业区一期整改及规范化作业项目1</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万元已完成。</w:t>
            </w:r>
          </w:p>
          <w:p>
            <w:pPr>
              <w:pStyle w:val="13"/>
              <w:spacing w:line="4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、保靖县无主尾矿库污染治理（齐兴化工有限责任公司尾矿库、保靖县锰业尾矿库的环境问题整治）2</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万元计划2</w:t>
            </w:r>
            <w:r>
              <w:rPr>
                <w:rFonts w:ascii="宋体" w:hAnsi="宋体"/>
                <w:color w:val="000000" w:themeColor="text1"/>
                <w:sz w:val="24"/>
                <w14:textFill>
                  <w14:solidFill>
                    <w14:schemeClr w14:val="tx1"/>
                  </w14:solidFill>
                </w14:textFill>
              </w:rPr>
              <w:t>022</w:t>
            </w:r>
            <w:r>
              <w:rPr>
                <w:rFonts w:hint="eastAsia" w:ascii="宋体" w:hAnsi="宋体"/>
                <w:color w:val="000000" w:themeColor="text1"/>
                <w:sz w:val="24"/>
                <w14:textFill>
                  <w14:solidFill>
                    <w14:schemeClr w14:val="tx1"/>
                  </w14:solidFill>
                </w14:textFill>
              </w:rPr>
              <w:t>年完成。</w:t>
            </w:r>
          </w:p>
          <w:p>
            <w:pPr>
              <w:pStyle w:val="13"/>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、永顺县生活垃圾填埋场污染治理2</w:t>
            </w:r>
            <w:r>
              <w:rPr>
                <w:rFonts w:ascii="宋体" w:hAnsi="宋体"/>
                <w:color w:val="000000" w:themeColor="text1"/>
                <w:sz w:val="24"/>
                <w14:textFill>
                  <w14:solidFill>
                    <w14:schemeClr w14:val="tx1"/>
                  </w14:solidFill>
                </w14:textFill>
              </w:rPr>
              <w:t>50</w:t>
            </w:r>
            <w:r>
              <w:rPr>
                <w:rFonts w:hint="eastAsia" w:ascii="宋体" w:hAnsi="宋体"/>
                <w:color w:val="000000" w:themeColor="text1"/>
                <w:sz w:val="24"/>
                <w14:textFill>
                  <w14:solidFill>
                    <w14:schemeClr w14:val="tx1"/>
                  </w14:solidFill>
                </w14:textFill>
              </w:rPr>
              <w:t>万元已完成；</w:t>
            </w:r>
          </w:p>
          <w:p>
            <w:pPr>
              <w:spacing w:line="4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、龙山里耶生活垃圾填埋场污染治理2</w:t>
            </w:r>
            <w:r>
              <w:rPr>
                <w:rFonts w:ascii="宋体" w:hAnsi="宋体"/>
                <w:color w:val="000000" w:themeColor="text1"/>
                <w:sz w:val="24"/>
                <w14:textFill>
                  <w14:solidFill>
                    <w14:schemeClr w14:val="tx1"/>
                  </w14:solidFill>
                </w14:textFill>
              </w:rPr>
              <w:t>00</w:t>
            </w:r>
            <w:r>
              <w:rPr>
                <w:rFonts w:hint="eastAsia" w:ascii="宋体" w:hAnsi="宋体"/>
                <w:color w:val="000000" w:themeColor="text1"/>
                <w:sz w:val="24"/>
                <w14:textFill>
                  <w14:solidFill>
                    <w14:schemeClr w14:val="tx1"/>
                  </w14:solidFill>
                </w14:textFill>
              </w:rPr>
              <w:t>万元已完成。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经济</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效益</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分析</w:t>
            </w:r>
          </w:p>
        </w:tc>
        <w:tc>
          <w:tcPr>
            <w:tcW w:w="7149" w:type="dxa"/>
            <w:gridSpan w:val="9"/>
            <w:vAlign w:val="center"/>
          </w:tcPr>
          <w:p>
            <w:pPr>
              <w:spacing w:line="460" w:lineRule="exact"/>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通过专项环保资金，治理了污染，改善了环境，使人民安居乐业。良好的环境促了进社会和谐稳定发展。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6"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社会</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效益</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分析</w:t>
            </w:r>
          </w:p>
        </w:tc>
        <w:tc>
          <w:tcPr>
            <w:tcW w:w="7149" w:type="dxa"/>
            <w:gridSpan w:val="9"/>
            <w:vAlign w:val="center"/>
          </w:tcPr>
          <w:p>
            <w:pPr>
              <w:pStyle w:val="13"/>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1、推进全州生态环境整治能力建设进度、优化全州环境修复改善资源配置、完善环境管理机制。</w:t>
            </w:r>
          </w:p>
          <w:p>
            <w:pPr>
              <w:spacing w:line="4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2、为湘西州深入打好污染防治攻坚战、持续改善生态环境质量提供基础保障。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4"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组织</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管理</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情况</w:t>
            </w:r>
          </w:p>
        </w:tc>
        <w:tc>
          <w:tcPr>
            <w:tcW w:w="7149" w:type="dxa"/>
            <w:gridSpan w:val="9"/>
            <w:vAlign w:val="center"/>
          </w:tcPr>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按照2</w:t>
            </w:r>
            <w:r>
              <w:rPr>
                <w:rFonts w:ascii="宋体" w:hAnsi="宋体"/>
                <w:color w:val="000000" w:themeColor="text1"/>
                <w:sz w:val="24"/>
                <w14:textFill>
                  <w14:solidFill>
                    <w14:schemeClr w14:val="tx1"/>
                  </w14:solidFill>
                </w14:textFill>
              </w:rPr>
              <w:t>021</w:t>
            </w:r>
            <w:r>
              <w:rPr>
                <w:rFonts w:hint="eastAsia" w:ascii="宋体" w:hAnsi="宋体"/>
                <w:color w:val="000000" w:themeColor="text1"/>
                <w:sz w:val="24"/>
                <w14:textFill>
                  <w14:solidFill>
                    <w14:schemeClr w14:val="tx1"/>
                  </w14:solidFill>
                </w14:textFill>
              </w:rPr>
              <w:t>年湖南省生态环境保护督察“回头看”反馈问题和州委、州政府《关于印发〈湘西自治州贯彻落实省生态环境保护督察“回头看”及尾矿库环境污染防治专项督察整改方案〉的通知》（州发〔2021〕5号）等文件要求，我局组建了项目领导班子，同相关建设主管单位积极落实资金投入、使用管理等各项工作要求，工作循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财务</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管理</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情况</w:t>
            </w:r>
          </w:p>
        </w:tc>
        <w:tc>
          <w:tcPr>
            <w:tcW w:w="7149" w:type="dxa"/>
            <w:gridSpan w:val="9"/>
            <w:vAlign w:val="center"/>
          </w:tcPr>
          <w:p>
            <w:pPr>
              <w:spacing w:line="4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严格按照《中华人民共和国会计法》、《政府会计制度》、《会计人员职权条例》、《会计人员工作规则》、湘西自治州环境保护局党风廉政建设诺干制度、湘西自治州环境保护党务相关诺干制度、湘西自治州环境保护局管理制度等法律法规关于会计核算一般原则、会计凭证和帐簿等事项的规定进行会计核算和财务处理，账务处理及时、会计核算规范，支出用途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834" w:type="dxa"/>
            <w:vMerge w:val="continue"/>
            <w:vAlign w:val="center"/>
          </w:tcPr>
          <w:p>
            <w:pPr>
              <w:widowControl/>
              <w:jc w:val="left"/>
              <w:rPr>
                <w:rFonts w:ascii="宋体" w:hAnsi="宋体"/>
                <w:color w:val="000000" w:themeColor="text1"/>
                <w14:textFill>
                  <w14:solidFill>
                    <w14:schemeClr w14:val="tx1"/>
                  </w14:solidFill>
                </w14:textFill>
              </w:rPr>
            </w:pPr>
          </w:p>
        </w:tc>
        <w:tc>
          <w:tcPr>
            <w:tcW w:w="1053" w:type="dxa"/>
            <w:vAlign w:val="center"/>
          </w:tcPr>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总结经验及存在问题</w:t>
            </w:r>
          </w:p>
          <w:p>
            <w:pPr>
              <w:spacing w:line="32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分析</w:t>
            </w:r>
          </w:p>
        </w:tc>
        <w:tc>
          <w:tcPr>
            <w:tcW w:w="7149" w:type="dxa"/>
            <w:gridSpan w:val="9"/>
            <w:vAlign w:val="center"/>
          </w:tcPr>
          <w:p>
            <w:pPr>
              <w:spacing w:line="4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项目管理制度不健全，还需进一步完善。</w:t>
            </w:r>
            <w:r>
              <w:rPr>
                <w:rFonts w:hint="eastAsia" w:ascii="宋体" w:hAnsi="宋体"/>
                <w:bCs/>
                <w:color w:val="000000" w:themeColor="text1"/>
                <w:sz w:val="24"/>
                <w14:textFill>
                  <w14:solidFill>
                    <w14:schemeClr w14:val="tx1"/>
                  </w14:solidFill>
                </w14:textFill>
              </w:rPr>
              <w:t>注重长短期绩效目标的衔接，合理设置年度绩效指标。项目主管部门应进一步加强绩效评价工作的管理，组织相关人员开展绩效评价工作专项培训，针对绩效目标设定提出统一要求，细化工作流程，促进绩效工作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834" w:type="dxa"/>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结</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论</w:t>
            </w:r>
          </w:p>
        </w:tc>
        <w:tc>
          <w:tcPr>
            <w:tcW w:w="8202" w:type="dxa"/>
            <w:gridSpan w:val="10"/>
          </w:tcPr>
          <w:p>
            <w:pPr>
              <w:spacing w:line="320" w:lineRule="exact"/>
              <w:ind w:firstLine="1260" w:firstLineChars="6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评分：    92                        等级：优</w:t>
            </w:r>
          </w:p>
          <w:p>
            <w:pPr>
              <w:pStyle w:val="6"/>
              <w:ind w:firstLine="315" w:firstLineChars="150"/>
              <w:rPr>
                <w:rFonts w:hAnsi="宋体"/>
                <w:color w:val="000000" w:themeColor="text1"/>
                <w14:textFill>
                  <w14:solidFill>
                    <w14:schemeClr w14:val="tx1"/>
                  </w14:solidFill>
                </w14:textFill>
              </w:rPr>
            </w:pPr>
            <w:r>
              <w:rPr>
                <w:rFonts w:hint="eastAsia" w:hAnsi="宋体"/>
                <w:color w:val="000000" w:themeColor="text1"/>
                <w:sz w:val="21"/>
                <w:szCs w:val="21"/>
                <w14:textFill>
                  <w14:solidFill>
                    <w14:schemeClr w14:val="tx1"/>
                  </w14:solidFill>
                </w14:textFill>
              </w:rPr>
              <w:t>备注：</w:t>
            </w:r>
            <w:r>
              <w:rPr>
                <w:rFonts w:hAnsi="宋体"/>
                <w:color w:val="000000" w:themeColor="text1"/>
                <w:sz w:val="21"/>
                <w:szCs w:val="21"/>
                <w14:textFill>
                  <w14:solidFill>
                    <w14:schemeClr w14:val="tx1"/>
                  </w14:solidFill>
                </w14:textFill>
              </w:rPr>
              <w:t>90</w:t>
            </w:r>
            <w:r>
              <w:rPr>
                <w:rFonts w:hint="eastAsia" w:hAnsi="宋体"/>
                <w:color w:val="000000" w:themeColor="text1"/>
                <w:sz w:val="21"/>
                <w:szCs w:val="21"/>
                <w14:textFill>
                  <w14:solidFill>
                    <w14:schemeClr w14:val="tx1"/>
                  </w14:solidFill>
                </w14:textFill>
              </w:rPr>
              <w:t>（含）—</w:t>
            </w:r>
            <w:r>
              <w:rPr>
                <w:rFonts w:hAnsi="宋体"/>
                <w:color w:val="000000" w:themeColor="text1"/>
                <w:sz w:val="21"/>
                <w:szCs w:val="21"/>
                <w14:textFill>
                  <w14:solidFill>
                    <w14:schemeClr w14:val="tx1"/>
                  </w14:solidFill>
                </w14:textFill>
              </w:rPr>
              <w:t>100</w:t>
            </w:r>
            <w:r>
              <w:rPr>
                <w:rFonts w:hint="eastAsia" w:hAnsi="宋体"/>
                <w:color w:val="000000" w:themeColor="text1"/>
                <w:sz w:val="21"/>
                <w:szCs w:val="21"/>
                <w14:textFill>
                  <w14:solidFill>
                    <w14:schemeClr w14:val="tx1"/>
                  </w14:solidFill>
                </w14:textFill>
              </w:rPr>
              <w:t>分为优；</w:t>
            </w:r>
            <w:r>
              <w:rPr>
                <w:rFonts w:hAnsi="宋体"/>
                <w:color w:val="000000" w:themeColor="text1"/>
                <w:sz w:val="21"/>
                <w:szCs w:val="21"/>
                <w14:textFill>
                  <w14:solidFill>
                    <w14:schemeClr w14:val="tx1"/>
                  </w14:solidFill>
                </w14:textFill>
              </w:rPr>
              <w:t>80</w:t>
            </w:r>
            <w:r>
              <w:rPr>
                <w:rFonts w:hint="eastAsia" w:hAnsi="宋体"/>
                <w:color w:val="000000" w:themeColor="text1"/>
                <w:sz w:val="21"/>
                <w:szCs w:val="21"/>
                <w14:textFill>
                  <w14:solidFill>
                    <w14:schemeClr w14:val="tx1"/>
                  </w14:solidFill>
                </w14:textFill>
              </w:rPr>
              <w:t>（含）—</w:t>
            </w:r>
            <w:r>
              <w:rPr>
                <w:rFonts w:hAnsi="宋体"/>
                <w:color w:val="000000" w:themeColor="text1"/>
                <w:sz w:val="21"/>
                <w:szCs w:val="21"/>
                <w14:textFill>
                  <w14:solidFill>
                    <w14:schemeClr w14:val="tx1"/>
                  </w14:solidFill>
                </w14:textFill>
              </w:rPr>
              <w:t>90</w:t>
            </w:r>
            <w:r>
              <w:rPr>
                <w:rFonts w:hint="eastAsia" w:hAnsi="宋体"/>
                <w:color w:val="000000" w:themeColor="text1"/>
                <w:sz w:val="21"/>
                <w:szCs w:val="21"/>
                <w14:textFill>
                  <w14:solidFill>
                    <w14:schemeClr w14:val="tx1"/>
                  </w14:solidFill>
                </w14:textFill>
              </w:rPr>
              <w:t>分为良；</w:t>
            </w:r>
            <w:r>
              <w:rPr>
                <w:rFonts w:hAnsi="宋体"/>
                <w:color w:val="000000" w:themeColor="text1"/>
                <w:sz w:val="21"/>
                <w:szCs w:val="21"/>
                <w14:textFill>
                  <w14:solidFill>
                    <w14:schemeClr w14:val="tx1"/>
                  </w14:solidFill>
                </w14:textFill>
              </w:rPr>
              <w:t xml:space="preserve"> 60</w:t>
            </w:r>
            <w:r>
              <w:rPr>
                <w:rFonts w:hint="eastAsia" w:hAnsi="宋体"/>
                <w:color w:val="000000" w:themeColor="text1"/>
                <w:sz w:val="21"/>
                <w:szCs w:val="21"/>
                <w14:textFill>
                  <w14:solidFill>
                    <w14:schemeClr w14:val="tx1"/>
                  </w14:solidFill>
                </w14:textFill>
              </w:rPr>
              <w:t>（含）—</w:t>
            </w:r>
            <w:r>
              <w:rPr>
                <w:rFonts w:hAnsi="宋体"/>
                <w:color w:val="000000" w:themeColor="text1"/>
                <w:sz w:val="21"/>
                <w:szCs w:val="21"/>
                <w14:textFill>
                  <w14:solidFill>
                    <w14:schemeClr w14:val="tx1"/>
                  </w14:solidFill>
                </w14:textFill>
              </w:rPr>
              <w:t>80</w:t>
            </w:r>
            <w:r>
              <w:rPr>
                <w:rFonts w:hint="eastAsia" w:hAnsi="宋体"/>
                <w:color w:val="000000" w:themeColor="text1"/>
                <w:sz w:val="21"/>
                <w:szCs w:val="21"/>
                <w14:textFill>
                  <w14:solidFill>
                    <w14:schemeClr w14:val="tx1"/>
                  </w14:solidFill>
                </w14:textFill>
              </w:rPr>
              <w:t xml:space="preserve"> 分为较差；</w:t>
            </w:r>
            <w:r>
              <w:rPr>
                <w:rFonts w:hAnsi="宋体"/>
                <w:color w:val="000000" w:themeColor="text1"/>
                <w:sz w:val="21"/>
                <w:szCs w:val="21"/>
                <w14:textFill>
                  <w14:solidFill>
                    <w14:schemeClr w14:val="tx1"/>
                  </w14:solidFill>
                </w14:textFill>
              </w:rPr>
              <w:t>60</w:t>
            </w:r>
            <w:r>
              <w:rPr>
                <w:rFonts w:hint="eastAsia" w:hAnsi="宋体"/>
                <w:color w:val="000000" w:themeColor="text1"/>
                <w:sz w:val="21"/>
                <w:szCs w:val="21"/>
                <w14:textFill>
                  <w14:solidFill>
                    <w14:schemeClr w14:val="tx1"/>
                  </w14:solidFill>
                </w14:textFill>
              </w:rPr>
              <w:t>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834" w:type="dxa"/>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关</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建</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议</w:t>
            </w:r>
          </w:p>
        </w:tc>
        <w:tc>
          <w:tcPr>
            <w:tcW w:w="8202" w:type="dxa"/>
            <w:gridSpan w:val="10"/>
            <w:vAlign w:val="center"/>
          </w:tcPr>
          <w:p>
            <w:pPr>
              <w:spacing w:line="4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建立健全项目管理制度，严格按照项目管理制度推进项目实施，建立健全项目的业务和资金管理制度，确保项目实施的规范性和有效性。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34" w:type="dxa"/>
            <w:vMerge w:val="restart"/>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价</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w:t>
            </w:r>
          </w:p>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员</w:t>
            </w:r>
          </w:p>
        </w:tc>
        <w:tc>
          <w:tcPr>
            <w:tcW w:w="1518" w:type="dxa"/>
            <w:gridSpan w:val="2"/>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3049" w:type="dxa"/>
            <w:gridSpan w:val="4"/>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职称/职务</w:t>
            </w:r>
          </w:p>
        </w:tc>
        <w:tc>
          <w:tcPr>
            <w:tcW w:w="1617" w:type="dxa"/>
            <w:gridSpan w:val="2"/>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  位</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向文富</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副局长</w:t>
            </w:r>
          </w:p>
        </w:tc>
        <w:tc>
          <w:tcPr>
            <w:tcW w:w="1617" w:type="dxa"/>
            <w:gridSpan w:val="2"/>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张黎勇</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环评中心主任</w:t>
            </w:r>
          </w:p>
        </w:tc>
        <w:tc>
          <w:tcPr>
            <w:tcW w:w="1617" w:type="dxa"/>
            <w:gridSpan w:val="2"/>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万象</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办公室主任</w:t>
            </w:r>
          </w:p>
        </w:tc>
        <w:tc>
          <w:tcPr>
            <w:tcW w:w="1617" w:type="dxa"/>
            <w:gridSpan w:val="2"/>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陈蓉</w:t>
            </w:r>
          </w:p>
        </w:tc>
        <w:tc>
          <w:tcPr>
            <w:tcW w:w="3049" w:type="dxa"/>
            <w:gridSpan w:val="4"/>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lang w:eastAsia="zh-CN"/>
                <w14:textFill>
                  <w14:solidFill>
                    <w14:schemeClr w14:val="tx1"/>
                  </w14:solidFill>
                </w14:textFill>
              </w:rPr>
              <w:t>科技</w:t>
            </w:r>
            <w:r>
              <w:rPr>
                <w:rFonts w:hint="eastAsia" w:cs="楷体" w:asciiTheme="minorEastAsia" w:hAnsiTheme="minorEastAsia" w:eastAsiaTheme="minorEastAsia"/>
                <w:color w:val="000000" w:themeColor="text1"/>
                <w:sz w:val="22"/>
                <w:szCs w:val="22"/>
                <w14:textFill>
                  <w14:solidFill>
                    <w14:schemeClr w14:val="tx1"/>
                  </w14:solidFill>
                </w14:textFill>
              </w:rPr>
              <w:t>财务科科长</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向莉</w:t>
            </w:r>
          </w:p>
        </w:tc>
        <w:tc>
          <w:tcPr>
            <w:tcW w:w="3049" w:type="dxa"/>
            <w:gridSpan w:val="4"/>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人事教育科科长</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吴宽金</w:t>
            </w:r>
          </w:p>
        </w:tc>
        <w:tc>
          <w:tcPr>
            <w:tcW w:w="3049" w:type="dxa"/>
            <w:gridSpan w:val="4"/>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综合协调科</w:t>
            </w:r>
            <w:r>
              <w:rPr>
                <w:rFonts w:hint="eastAsia" w:cs="楷体" w:asciiTheme="minorEastAsia" w:hAnsiTheme="minorEastAsia" w:eastAsiaTheme="minorEastAsia"/>
                <w:color w:val="000000" w:themeColor="text1"/>
                <w:sz w:val="22"/>
                <w:szCs w:val="22"/>
                <w:lang w:eastAsia="zh-CN"/>
                <w14:textFill>
                  <w14:solidFill>
                    <w14:schemeClr w14:val="tx1"/>
                  </w14:solidFill>
                </w14:textFill>
              </w:rPr>
              <w:t>副</w:t>
            </w:r>
            <w:r>
              <w:rPr>
                <w:rFonts w:hint="eastAsia" w:cs="楷体" w:asciiTheme="minorEastAsia" w:hAnsiTheme="minorEastAsia" w:eastAsiaTheme="minorEastAsia"/>
                <w:color w:val="000000" w:themeColor="text1"/>
                <w:sz w:val="22"/>
                <w:szCs w:val="22"/>
                <w14:textFill>
                  <w14:solidFill>
                    <w14:schemeClr w14:val="tx1"/>
                  </w14:solidFill>
                </w14:textFill>
              </w:rPr>
              <w:t>科长</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王琛</w:t>
            </w:r>
          </w:p>
        </w:tc>
        <w:tc>
          <w:tcPr>
            <w:tcW w:w="3049" w:type="dxa"/>
            <w:gridSpan w:val="4"/>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政策法规科</w:t>
            </w:r>
            <w:r>
              <w:rPr>
                <w:rFonts w:hint="eastAsia" w:cs="楷体" w:asciiTheme="minorEastAsia" w:hAnsiTheme="minorEastAsia" w:eastAsiaTheme="minorEastAsia"/>
                <w:color w:val="000000" w:themeColor="text1"/>
                <w:sz w:val="22"/>
                <w:szCs w:val="22"/>
                <w:lang w:eastAsia="zh-CN"/>
                <w14:textFill>
                  <w14:solidFill>
                    <w14:schemeClr w14:val="tx1"/>
                  </w14:solidFill>
                </w14:textFill>
              </w:rPr>
              <w:t>副</w:t>
            </w:r>
            <w:r>
              <w:rPr>
                <w:rFonts w:hint="eastAsia" w:cs="楷体" w:asciiTheme="minorEastAsia" w:hAnsiTheme="minorEastAsia" w:eastAsiaTheme="minorEastAsia"/>
                <w:color w:val="000000" w:themeColor="text1"/>
                <w:sz w:val="22"/>
                <w:szCs w:val="22"/>
                <w14:textFill>
                  <w14:solidFill>
                    <w14:schemeClr w14:val="tx1"/>
                  </w14:solidFill>
                </w14:textFill>
              </w:rPr>
              <w:t>科长</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吕星浩</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土壤和自然生态环境科</w:t>
            </w:r>
            <w:r>
              <w:rPr>
                <w:rFonts w:hint="eastAsia" w:cs="楷体" w:asciiTheme="minorEastAsia" w:hAnsiTheme="minorEastAsia" w:eastAsiaTheme="minorEastAsia"/>
                <w:color w:val="000000" w:themeColor="text1"/>
                <w:sz w:val="22"/>
                <w:szCs w:val="22"/>
                <w:lang w:eastAsia="zh-CN"/>
                <w14:textFill>
                  <w14:solidFill>
                    <w14:schemeClr w14:val="tx1"/>
                  </w14:solidFill>
                </w14:textFill>
              </w:rPr>
              <w:t>负责人</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张光辉</w:t>
            </w:r>
          </w:p>
        </w:tc>
        <w:tc>
          <w:tcPr>
            <w:tcW w:w="3049" w:type="dxa"/>
            <w:gridSpan w:val="4"/>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水生态环境科科长</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石文军</w:t>
            </w:r>
          </w:p>
        </w:tc>
        <w:tc>
          <w:tcPr>
            <w:tcW w:w="3049" w:type="dxa"/>
            <w:gridSpan w:val="4"/>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大气环境与应对气候变化科科长</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陈佳</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固体废物与化学品科</w:t>
            </w:r>
            <w:r>
              <w:rPr>
                <w:rFonts w:hint="eastAsia" w:cs="楷体" w:asciiTheme="minorEastAsia" w:hAnsiTheme="minorEastAsia" w:eastAsiaTheme="minorEastAsia"/>
                <w:color w:val="000000" w:themeColor="text1"/>
                <w:sz w:val="22"/>
                <w:szCs w:val="22"/>
                <w:lang w:eastAsia="zh-CN"/>
                <w14:textFill>
                  <w14:solidFill>
                    <w14:schemeClr w14:val="tx1"/>
                  </w14:solidFill>
                </w14:textFill>
              </w:rPr>
              <w:t>负责人</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谭恒</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环境影响评价与排放管理科</w:t>
            </w:r>
            <w:r>
              <w:rPr>
                <w:rFonts w:hint="eastAsia" w:cs="楷体" w:asciiTheme="minorEastAsia" w:hAnsiTheme="minorEastAsia" w:eastAsiaTheme="minorEastAsia"/>
                <w:color w:val="000000" w:themeColor="text1"/>
                <w:sz w:val="22"/>
                <w:szCs w:val="22"/>
                <w:lang w:eastAsia="zh-CN"/>
                <w14:textFill>
                  <w14:solidFill>
                    <w14:schemeClr w14:val="tx1"/>
                  </w14:solidFill>
                </w14:textFill>
              </w:rPr>
              <w:t>负责人</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34" w:type="dxa"/>
            <w:vMerge w:val="continue"/>
            <w:vAlign w:val="center"/>
          </w:tcPr>
          <w:p>
            <w:pPr>
              <w:widowControl/>
              <w:jc w:val="left"/>
              <w:rPr>
                <w:rFonts w:ascii="宋体" w:hAnsi="宋体"/>
                <w:color w:val="000000" w:themeColor="text1"/>
                <w:sz w:val="24"/>
                <w14:textFill>
                  <w14:solidFill>
                    <w14:schemeClr w14:val="tx1"/>
                  </w14:solidFill>
                </w14:textFill>
              </w:rPr>
            </w:pPr>
          </w:p>
        </w:tc>
        <w:tc>
          <w:tcPr>
            <w:tcW w:w="1518"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石金波</w:t>
            </w:r>
          </w:p>
        </w:tc>
        <w:tc>
          <w:tcPr>
            <w:tcW w:w="3049" w:type="dxa"/>
            <w:gridSpan w:val="4"/>
            <w:vAlign w:val="center"/>
          </w:tcPr>
          <w:p>
            <w:pPr>
              <w:autoSpaceDN w:val="0"/>
              <w:spacing w:line="320" w:lineRule="exact"/>
              <w:jc w:val="center"/>
              <w:textAlignment w:val="center"/>
              <w:rPr>
                <w:rFonts w:hint="eastAsia"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lang w:eastAsia="zh-CN"/>
                <w14:textFill>
                  <w14:solidFill>
                    <w14:schemeClr w14:val="tx1"/>
                  </w14:solidFill>
                </w14:textFill>
              </w:rPr>
              <w:t>环评中心九级职员（科技财务科）</w:t>
            </w:r>
          </w:p>
        </w:tc>
        <w:tc>
          <w:tcPr>
            <w:tcW w:w="1617" w:type="dxa"/>
            <w:gridSpan w:val="2"/>
            <w:vAlign w:val="center"/>
          </w:tcPr>
          <w:p>
            <w:pPr>
              <w:autoSpaceDN w:val="0"/>
              <w:spacing w:line="320" w:lineRule="exact"/>
              <w:jc w:val="center"/>
              <w:textAlignment w:val="center"/>
              <w:rPr>
                <w:rFonts w:cs="楷体" w:asciiTheme="minorEastAsia" w:hAnsiTheme="minorEastAsia" w:eastAsiaTheme="minorEastAsia"/>
                <w:color w:val="000000" w:themeColor="text1"/>
                <w:kern w:val="2"/>
                <w:sz w:val="22"/>
                <w:szCs w:val="22"/>
                <w:lang w:val="en-US" w:eastAsia="zh-CN" w:bidi="ar-SA"/>
                <w14:textFill>
                  <w14:solidFill>
                    <w14:schemeClr w14:val="tx1"/>
                  </w14:solidFill>
                </w14:textFill>
              </w:rPr>
            </w:pPr>
            <w:r>
              <w:rPr>
                <w:rFonts w:hint="eastAsia" w:cs="楷体" w:asciiTheme="minorEastAsia" w:hAnsiTheme="minorEastAsia" w:eastAsiaTheme="minorEastAsia"/>
                <w:color w:val="000000" w:themeColor="text1"/>
                <w:sz w:val="22"/>
                <w:szCs w:val="22"/>
                <w14:textFill>
                  <w14:solidFill>
                    <w14:schemeClr w14:val="tx1"/>
                  </w14:solidFill>
                </w14:textFill>
              </w:rPr>
              <w:t>湘西州生态环境局</w:t>
            </w:r>
          </w:p>
        </w:tc>
        <w:tc>
          <w:tcPr>
            <w:tcW w:w="2018" w:type="dxa"/>
            <w:gridSpan w:val="2"/>
            <w:vAlign w:val="center"/>
          </w:tcPr>
          <w:p>
            <w:pPr>
              <w:spacing w:line="32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trPr>
        <w:tc>
          <w:tcPr>
            <w:tcW w:w="9036" w:type="dxa"/>
            <w:gridSpan w:val="11"/>
          </w:tcPr>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评价组组长（签字）：</w:t>
            </w:r>
          </w:p>
          <w:p>
            <w:pPr>
              <w:spacing w:line="320" w:lineRule="exact"/>
              <w:ind w:firstLine="6000" w:firstLineChars="2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spacing w:line="320" w:lineRule="exact"/>
              <w:ind w:firstLine="1200" w:firstLineChars="500"/>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项目实施单位负责人（签字）：</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项目实施单位名称（盖章）：                         </w:t>
            </w:r>
          </w:p>
          <w:p>
            <w:pPr>
              <w:spacing w:line="320" w:lineRule="exact"/>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主管部门负责人（签字） ：                         </w:t>
            </w:r>
          </w:p>
          <w:p>
            <w:pPr>
              <w:spacing w:line="320" w:lineRule="exact"/>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主管部门（盖章） ：                              </w:t>
            </w:r>
          </w:p>
          <w:p>
            <w:pPr>
              <w:spacing w:line="320" w:lineRule="exact"/>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spacing w:line="32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9036" w:type="dxa"/>
            <w:gridSpan w:val="11"/>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财政部门归口业务科室意见：</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财政部门归口业务科室负责人（签字）：         财政部门归口业务科室（盖章）：</w:t>
            </w:r>
          </w:p>
          <w:p>
            <w:pPr>
              <w:autoSpaceDN w:val="0"/>
              <w:spacing w:line="320" w:lineRule="exact"/>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320" w:lineRule="exact"/>
              <w:ind w:firstLine="6480" w:firstLineChars="27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年    月   日               </w:t>
            </w:r>
          </w:p>
        </w:tc>
      </w:tr>
    </w:tbl>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spacing w:line="700" w:lineRule="exact"/>
        <w:jc w:val="center"/>
        <w:rPr>
          <w:rFonts w:ascii="宋体" w:hAnsi="宋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湘西土家族苗族自治州生态环境局</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2021年度州本级污染防治专项资金</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项目支出绩效自评报告</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提升财政资金的预算绩效管理工作水平，增强单位财政资金支出责任，规范资金管理行为，提高财政资金使用效益，提高公共服务质量，优化公共资源配置，保障部门更好的履行职责，节约公共支出成本。根据《湖南省财政厅关于印发&lt;湖南省预算支出绩效评价管理办法&gt;的通知》（湘财绩〔2020〕7号） 《湘西自治州州级预算部门项目支出绩效自评操作规程》（州财绩〔2021〕7号）和《湘西自治州财政局关于开展2021年度州直预算部门（单位）项目支出绩效自评工作的通知》（州财绩〔2022〕10号）等文件精神，本部门对州本级预算安排的污染防治项目资金进行绩效自评，本次评价运用科学、合理的绩效评价指标、评价标准和评价方法，遵循“科学规范、公正公开、分类管理、绩效相关”的原则，在收集、汇总、整理、分析相关资料的基础上，结合案卷资料、实地调查资料、调查问卷等有关资料，对污染防治项目资金管理及使用的绩效情况进行客观、公正的评价。最终形成了评价报告，现将评价情况报告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（一）项目实施单位基本情况</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湘西土家族苗族自治州生态环境局为处级全额拨款（行政、参公管理、事业）单位。内设办公室（信访科）、科技财务科、人事教育科（老干科）、综合协调科、政策法规科、土壤和自然生态环境科、水生态环境科、大气环境与应对气候变化科、固体废物与化学品科（核与辐射管理科）、环境影响评价与排放管理科（行政审批服务科）、生态监测科等十一个职能科室；下设</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4"/>
          <w:sz w:val="32"/>
          <w:szCs w:val="32"/>
          <w14:textFill>
            <w14:solidFill>
              <w14:schemeClr w14:val="tx1"/>
            </w14:solidFill>
          </w14:textFill>
        </w:rPr>
        <w:t>个二级单位，8个派出机构。核定编制501人，其中：行政编66人，全额事业编435人。主要职责如下：</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1、贯彻执行国家、省生态环境基本制度。会同有关部门拟订生态环境政策、规划并组织实施，起草有关地方性法规和政府规章草案；会同有关部门编制并监督实施重点区域、流域、饮用水水源地生态环境规划和水功能区划。</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2、负责较大生态环境问题的统筹协调和监督管理。牵头协调较大环境污染事故和生态破坏事件的调查处理，指导协调较大突发生态环境事件的应急、预警工作，牵头指导实施生态环境损害赔偿制度，协调解决环境污染纠纷，统筹协调重点区域、流域生态环境保护工作。</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3、负责监督管理减排目标的落实。组织拟订各类污染物排放总量控制、排污许可证制度并监督实施，确定大气、水等纳污能力，提出实施总量控制的污染物名称和控制指标，监督检查全州污染物减排任务完成情况，实施生态环境保护目标责任制。</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4、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参与指导推动循环经济和生态环保产业发展。</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5、负责环境污染防治的监督管理。监督实施大气、水、土壤、噪声、光、恶臭、固体废物、化学品、机动车等污染防治制度。会同有关部门监督管理饮用水水源地生态环境保护工作，组织指导城乡生态环境综合整治工作，监督指导农业面源污染治理工作。监督指导区域大气环境保护工作。</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6、指导协调和监督生态保护修复工作。组织编制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7、负责核与辐射安全的监督管理。贯彻实施国家和省核与辐射安全政策、规划、标准，负责辐射环境事故应急处理工作。监督管理放射源安全，监督管理核技术应用、电磁辐射、伴有放射性矿产资源开发利用中的污染防治。</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8、负责生态环境准入的监督管理。受州政府委托对重大经济和技术政策、发展规划以及重大经济开发计划进行环境影响评价。按规定审批或审查重大开发建设区域、规划、项目环境影响评价文件。拟订并组织实施生态环境准入清单。</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9、负责生态环境监测工作。承担污染源监测、执法监测、应急监测工作，配合实施生态环境质量监测。</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10、负责应对气候变化工作。组织实施应对气候变化及温室气体减排重大战略、规划和政策，组织协调履行国家、省应对气候变化州内相关义务。</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11、统一负责生态环境监督执法。组织开展生态环境保护执法检查活动。查处生态环境违法问题。统一管理全州生态环境保护综合执法队伍建设和业务工作。</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12、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13、完成州委、州政府交办的其他任务。</w:t>
      </w:r>
    </w:p>
    <w:p>
      <w:pPr>
        <w:keepNext w:val="0"/>
        <w:keepLines w:val="0"/>
        <w:pageBreakBefore w:val="0"/>
        <w:widowControl w:val="0"/>
        <w:kinsoku/>
        <w:wordWrap/>
        <w:overflowPunct/>
        <w:topLinePunct w:val="0"/>
        <w:autoSpaceDE/>
        <w:autoSpaceDN/>
        <w:bidi w:val="0"/>
        <w:adjustRightInd/>
        <w:spacing w:line="600" w:lineRule="exact"/>
        <w:ind w:firstLine="624"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14、职能转变。州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州生态安全，建设美丽开放幸福新湘西。</w:t>
      </w:r>
    </w:p>
    <w:p>
      <w:pPr>
        <w:pStyle w:val="4"/>
        <w:keepNext w:val="0"/>
        <w:keepLines w:val="0"/>
        <w:pageBreakBefore w:val="0"/>
        <w:widowControl w:val="0"/>
        <w:kinsoku/>
        <w:wordWrap/>
        <w:overflowPunct/>
        <w:topLinePunct w:val="0"/>
        <w:autoSpaceDE/>
        <w:autoSpaceDN/>
        <w:bidi w:val="0"/>
        <w:adjustRightInd/>
        <w:spacing w:line="600" w:lineRule="exact"/>
        <w:ind w:firstLine="630" w:firstLineChars="196"/>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（二）项目资金基本情况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根据州财资环指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〔2021〕5号文件，</w:t>
      </w:r>
      <w:r>
        <w:rPr>
          <w:rFonts w:hint="eastAsia" w:ascii="仿宋_GB2312" w:hAnsi="仿宋_GB2312" w:eastAsia="仿宋_GB2312" w:cs="仿宋_GB2312"/>
          <w:color w:val="000000" w:themeColor="text1"/>
          <w:sz w:val="32"/>
          <w:szCs w:val="32"/>
          <w14:textFill>
            <w14:solidFill>
              <w14:schemeClr w14:val="tx1"/>
            </w14:solidFill>
          </w14:textFill>
        </w:rPr>
        <w:t>2021年度州级财政计划安排污染防治专项资金5000万元，明细如下：</w:t>
      </w:r>
    </w:p>
    <w:tbl>
      <w:tblPr>
        <w:tblStyle w:val="7"/>
        <w:tblW w:w="9120" w:type="dxa"/>
        <w:tblInd w:w="0" w:type="dxa"/>
        <w:tblLayout w:type="autofit"/>
        <w:tblCellMar>
          <w:top w:w="0" w:type="dxa"/>
          <w:left w:w="108" w:type="dxa"/>
          <w:bottom w:w="0" w:type="dxa"/>
          <w:right w:w="108" w:type="dxa"/>
        </w:tblCellMar>
      </w:tblPr>
      <w:tblGrid>
        <w:gridCol w:w="1570"/>
        <w:gridCol w:w="1200"/>
        <w:gridCol w:w="1096"/>
        <w:gridCol w:w="5254"/>
      </w:tblGrid>
      <w:tr>
        <w:tblPrEx>
          <w:tblCellMar>
            <w:top w:w="0" w:type="dxa"/>
            <w:left w:w="108" w:type="dxa"/>
            <w:bottom w:w="0" w:type="dxa"/>
            <w:right w:w="108" w:type="dxa"/>
          </w:tblCellMar>
        </w:tblPrEx>
        <w:trPr>
          <w:trHeight w:val="276" w:hRule="atLeast"/>
        </w:trPr>
        <w:tc>
          <w:tcPr>
            <w:tcW w:w="15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建设单位</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金额（万元）</w:t>
            </w:r>
          </w:p>
        </w:tc>
        <w:tc>
          <w:tcPr>
            <w:tcW w:w="1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项目名称</w:t>
            </w:r>
          </w:p>
        </w:tc>
        <w:tc>
          <w:tcPr>
            <w:tcW w:w="5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备注</w:t>
            </w:r>
          </w:p>
        </w:tc>
      </w:tr>
      <w:tr>
        <w:tblPrEx>
          <w:tblCellMar>
            <w:top w:w="0" w:type="dxa"/>
            <w:left w:w="108" w:type="dxa"/>
            <w:bottom w:w="0" w:type="dxa"/>
            <w:right w:w="108" w:type="dxa"/>
          </w:tblCellMar>
        </w:tblPrEx>
        <w:trPr>
          <w:trHeight w:val="684"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州生态环境局</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州区域生态环境监测站建设</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省生态环境保护督察“回头看”反馈问题第5项。州办发〔2019〕11号、州编办发〔2021〕11号文件明确设立州区域生态环境监测站，概算总投资2760万元，安排污染防治专项300万元。</w:t>
            </w:r>
          </w:p>
        </w:tc>
      </w:tr>
      <w:tr>
        <w:tblPrEx>
          <w:tblCellMar>
            <w:top w:w="0" w:type="dxa"/>
            <w:left w:w="108" w:type="dxa"/>
            <w:bottom w:w="0" w:type="dxa"/>
            <w:right w:w="108" w:type="dxa"/>
          </w:tblCellMar>
        </w:tblPrEx>
        <w:trPr>
          <w:trHeight w:val="1140"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州生态环境局</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污染防治攻坚战专项</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中央、省、州明确“十四五”期间要继续打好污染防治攻坚战。主要用于污染防治攻坚战和突出问题整改涉及重点项目包装策划可研、污染治理方案专家咨询评估、环境执法和项目验收购买第三方鉴证监测服务、配合上级监督检查以及州生环委办、州突改办督查督办和指导帮扶等费用。</w:t>
            </w:r>
          </w:p>
        </w:tc>
      </w:tr>
      <w:tr>
        <w:tblPrEx>
          <w:tblCellMar>
            <w:top w:w="0" w:type="dxa"/>
            <w:left w:w="108" w:type="dxa"/>
            <w:bottom w:w="0" w:type="dxa"/>
            <w:right w:w="108" w:type="dxa"/>
          </w:tblCellMar>
        </w:tblPrEx>
        <w:trPr>
          <w:trHeight w:val="684"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州荣复医院</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50.00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州荣复医院医疗废水治理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省生态环境保护督察“回头看”反馈问题第20项。已完成土建工程和设备采购，概算总投资115万元，安排污染防治专项50万元。</w:t>
            </w:r>
          </w:p>
        </w:tc>
      </w:tr>
      <w:tr>
        <w:tblPrEx>
          <w:tblCellMar>
            <w:top w:w="0" w:type="dxa"/>
            <w:left w:w="108" w:type="dxa"/>
            <w:bottom w:w="0" w:type="dxa"/>
            <w:right w:w="108" w:type="dxa"/>
          </w:tblCellMar>
        </w:tblPrEx>
        <w:trPr>
          <w:trHeight w:val="456"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吉首市人民政府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吉首城区饮用水源保护</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州市共建项目，峒河右岸饮用水源区铺设污水收集管网2.9公里，总投资1190万元。</w:t>
            </w:r>
          </w:p>
        </w:tc>
      </w:tr>
      <w:tr>
        <w:tblPrEx>
          <w:tblCellMar>
            <w:top w:w="0" w:type="dxa"/>
            <w:left w:w="108" w:type="dxa"/>
            <w:bottom w:w="0" w:type="dxa"/>
            <w:right w:w="108" w:type="dxa"/>
          </w:tblCellMar>
        </w:tblPrEx>
        <w:trPr>
          <w:trHeight w:val="456"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泸溪县人民政府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无主尾矿库污染治理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省生态环境保护督察“回头看”反馈问题第35、36项。泸溪县同丰、天阳铜浮选尾矿库污染治理投资480万元，安排专项200万元。</w:t>
            </w:r>
          </w:p>
        </w:tc>
      </w:tr>
      <w:tr>
        <w:tblPrEx>
          <w:tblCellMar>
            <w:top w:w="0" w:type="dxa"/>
            <w:left w:w="108" w:type="dxa"/>
            <w:bottom w:w="0" w:type="dxa"/>
            <w:right w:w="108" w:type="dxa"/>
          </w:tblCellMar>
        </w:tblPrEx>
        <w:trPr>
          <w:trHeight w:val="456"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凤凰县人民政府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无主尾矿库污染治理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省生态环境保护督察“回头看”反馈问题第35、36项。凤凰铅锌尾矿库污染治理，总投资561万元，安排专项200万元。</w:t>
            </w:r>
          </w:p>
        </w:tc>
      </w:tr>
      <w:tr>
        <w:tblPrEx>
          <w:tblCellMar>
            <w:top w:w="0" w:type="dxa"/>
            <w:left w:w="108" w:type="dxa"/>
            <w:bottom w:w="0" w:type="dxa"/>
            <w:right w:w="108" w:type="dxa"/>
          </w:tblCellMar>
        </w:tblPrEx>
        <w:trPr>
          <w:trHeight w:val="684"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古丈县人民政府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生活垃圾填埋场污染治理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省生态环境保护督察“回头看”反馈问题第13、14、16项。古丈县垃圾填埋场污染治理，总投资251万元，安排专项100万元。</w:t>
            </w:r>
          </w:p>
        </w:tc>
      </w:tr>
      <w:tr>
        <w:tblPrEx>
          <w:tblCellMar>
            <w:top w:w="0" w:type="dxa"/>
            <w:left w:w="108" w:type="dxa"/>
            <w:bottom w:w="0" w:type="dxa"/>
            <w:right w:w="108" w:type="dxa"/>
          </w:tblCellMar>
        </w:tblPrEx>
        <w:trPr>
          <w:trHeight w:val="456"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花垣县人民政府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花垣县突出环境问题整改</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长江经济带警示片指出问题，州委常委会议纪要。具体项目由花垣县政府确定。</w:t>
            </w:r>
          </w:p>
        </w:tc>
      </w:tr>
      <w:tr>
        <w:tblPrEx>
          <w:tblCellMar>
            <w:top w:w="0" w:type="dxa"/>
            <w:left w:w="108" w:type="dxa"/>
            <w:bottom w:w="0" w:type="dxa"/>
            <w:right w:w="108" w:type="dxa"/>
          </w:tblCellMar>
        </w:tblPrEx>
        <w:trPr>
          <w:trHeight w:val="684"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保靖县人民政府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无主尾矿库污染治理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省生态环境保护督察“回头看”反馈问题第35、36项。保靖县钟灵山、志民电解锰渣库污染投资530万元，安排专项200万元。</w:t>
            </w:r>
          </w:p>
        </w:tc>
      </w:tr>
      <w:tr>
        <w:tblPrEx>
          <w:tblCellMar>
            <w:top w:w="0" w:type="dxa"/>
            <w:left w:w="108" w:type="dxa"/>
            <w:bottom w:w="0" w:type="dxa"/>
            <w:right w:w="108" w:type="dxa"/>
          </w:tblCellMar>
        </w:tblPrEx>
        <w:trPr>
          <w:trHeight w:val="684"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永顺县人民政府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生活垃圾填埋场污染治理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省生态环境保护督察“回头看”反馈问题第13、14、16项。永顺县生活垃圾填埋场污染治理2420万元，安排专项250万元。</w:t>
            </w:r>
          </w:p>
        </w:tc>
      </w:tr>
      <w:tr>
        <w:tblPrEx>
          <w:tblCellMar>
            <w:top w:w="0" w:type="dxa"/>
            <w:left w:w="108" w:type="dxa"/>
            <w:bottom w:w="0" w:type="dxa"/>
            <w:right w:w="108" w:type="dxa"/>
          </w:tblCellMar>
        </w:tblPrEx>
        <w:trPr>
          <w:trHeight w:val="684"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龙山县人民政府</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生活垃圾填埋场污染治理</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省生态环境保护督察“回头看”反馈问题第13、14、16项。龙山县里耶垃圾填埋场治理，总投资1300万元，安排专项200万元。</w:t>
            </w:r>
          </w:p>
        </w:tc>
      </w:tr>
      <w:tr>
        <w:tblPrEx>
          <w:tblCellMar>
            <w:top w:w="0" w:type="dxa"/>
            <w:left w:w="108" w:type="dxa"/>
            <w:bottom w:w="0" w:type="dxa"/>
            <w:right w:w="108" w:type="dxa"/>
          </w:tblCellMar>
        </w:tblPrEx>
        <w:trPr>
          <w:trHeight w:val="420" w:hRule="atLeast"/>
        </w:trPr>
        <w:tc>
          <w:tcPr>
            <w:tcW w:w="15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等线" w:hAnsi="等线" w:eastAsia="等线" w:cs="宋体"/>
                <w:color w:val="000000" w:themeColor="text1"/>
                <w:kern w:val="0"/>
                <w:sz w:val="22"/>
                <w:szCs w:val="22"/>
                <w:lang w:eastAsia="zh-CN"/>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w:t>
            </w:r>
            <w:r>
              <w:rPr>
                <w:rFonts w:hint="eastAsia" w:ascii="等线" w:hAnsi="等线" w:eastAsia="等线" w:cs="宋体"/>
                <w:color w:val="000000" w:themeColor="text1"/>
                <w:kern w:val="0"/>
                <w:sz w:val="22"/>
                <w:szCs w:val="22"/>
                <w:lang w:eastAsia="zh-CN"/>
                <w14:textFill>
                  <w14:solidFill>
                    <w14:schemeClr w14:val="tx1"/>
                  </w14:solidFill>
                </w14:textFill>
              </w:rPr>
              <w:t>合计</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5,000.00 </w:t>
            </w:r>
          </w:p>
        </w:tc>
        <w:tc>
          <w:tcPr>
            <w:tcW w:w="1096"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　</w:t>
            </w:r>
          </w:p>
        </w:tc>
        <w:tc>
          <w:tcPr>
            <w:tcW w:w="5254"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18"/>
                <w:szCs w:val="18"/>
                <w14:textFill>
                  <w14:solidFill>
                    <w14:schemeClr w14:val="tx1"/>
                  </w14:solidFill>
                </w14:textFill>
              </w:rPr>
            </w:pPr>
            <w:r>
              <w:rPr>
                <w:rFonts w:hint="eastAsia" w:ascii="等线" w:hAnsi="等线" w:eastAsia="等线" w:cs="宋体"/>
                <w:color w:val="000000" w:themeColor="text1"/>
                <w:kern w:val="0"/>
                <w:sz w:val="18"/>
                <w:szCs w:val="18"/>
                <w14:textFill>
                  <w14:solidFill>
                    <w14:schemeClr w14:val="tx1"/>
                  </w14:solidFill>
                </w14:textFill>
              </w:rPr>
              <w:t>　</w:t>
            </w:r>
          </w:p>
        </w:tc>
      </w:tr>
    </w:tbl>
    <w:p>
      <w:pPr>
        <w:pStyle w:val="3"/>
        <w:keepNext w:val="0"/>
        <w:keepLines w:val="0"/>
        <w:pageBreakBefore w:val="0"/>
        <w:kinsoku/>
        <w:wordWrap/>
        <w:overflowPunct/>
        <w:topLinePunct w:val="0"/>
        <w:autoSpaceDE/>
        <w:autoSpaceDN/>
        <w:bidi w:val="0"/>
        <w:adjustRightInd/>
        <w:spacing w:line="600" w:lineRule="exact"/>
        <w:ind w:lef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（三）项目资金绩效目标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切实做好我州生态环境保护和突出生态环境问题整改工作，</w:t>
      </w:r>
      <w:r>
        <w:rPr>
          <w:rFonts w:hint="eastAsia" w:ascii="仿宋_GB2312" w:hAnsi="仿宋_GB2312" w:eastAsia="仿宋_GB2312" w:cs="仿宋_GB2312"/>
          <w:color w:val="000000" w:themeColor="text1"/>
          <w:kern w:val="0"/>
          <w:sz w:val="32"/>
          <w:szCs w:val="32"/>
          <w14:textFill>
            <w14:solidFill>
              <w14:schemeClr w14:val="tx1"/>
            </w14:solidFill>
          </w14:textFill>
        </w:rPr>
        <w:t>省生态环境保护督察“回头看”反馈问题，长江经济带警示片指出问题。</w:t>
      </w:r>
    </w:p>
    <w:p>
      <w:pPr>
        <w:pStyle w:val="6"/>
        <w:keepNext w:val="0"/>
        <w:keepLines w:val="0"/>
        <w:pageBreakBefore w:val="0"/>
        <w:widowControl/>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二、项目资金使用及管理情况</w:t>
      </w:r>
    </w:p>
    <w:p>
      <w:pPr>
        <w:pStyle w:val="4"/>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2021年度，州级财政预算安排污染防治专项资金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14:textFill>
            <w14:solidFill>
              <w14:schemeClr w14:val="tx1"/>
            </w14:solidFill>
          </w14:textFill>
        </w:rPr>
        <w:t>万元，项目资金整体到位率为100%。截止2021年12月31日，项目资金实际支出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4382.23</w:t>
      </w:r>
      <w:r>
        <w:rPr>
          <w:rFonts w:hint="eastAsia" w:ascii="仿宋_GB2312" w:hAnsi="仿宋_GB2312" w:eastAsia="仿宋_GB2312" w:cs="仿宋_GB2312"/>
          <w:color w:val="000000" w:themeColor="text1"/>
          <w:sz w:val="32"/>
          <w:szCs w:val="32"/>
          <w14:textFill>
            <w14:solidFill>
              <w14:schemeClr w14:val="tx1"/>
            </w14:solidFill>
          </w14:textFill>
        </w:rPr>
        <w:t>万元，结转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617.77</w:t>
      </w:r>
      <w:r>
        <w:rPr>
          <w:rFonts w:hint="eastAsia" w:ascii="仿宋_GB2312" w:hAnsi="仿宋_GB2312" w:eastAsia="仿宋_GB2312" w:cs="仿宋_GB2312"/>
          <w:color w:val="000000" w:themeColor="text1"/>
          <w:sz w:val="32"/>
          <w:szCs w:val="32"/>
          <w14:textFill>
            <w14:solidFill>
              <w14:schemeClr w14:val="tx1"/>
            </w14:solidFill>
          </w14:textFill>
        </w:rPr>
        <w:t>万元，整体预算执行率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87.64</w:t>
      </w:r>
      <w:r>
        <w:rPr>
          <w:rFonts w:hint="eastAsia" w:ascii="仿宋_GB2312" w:hAnsi="仿宋_GB2312" w:eastAsia="仿宋_GB2312" w:cs="仿宋_GB2312"/>
          <w:color w:val="000000" w:themeColor="text1"/>
          <w:sz w:val="32"/>
          <w:szCs w:val="32"/>
          <w14:textFill>
            <w14:solidFill>
              <w14:schemeClr w14:val="tx1"/>
            </w14:solidFill>
          </w14:textFill>
        </w:rPr>
        <w:t>%。具体情况如下： </w:t>
      </w:r>
    </w:p>
    <w:tbl>
      <w:tblPr>
        <w:tblStyle w:val="7"/>
        <w:tblW w:w="9260" w:type="dxa"/>
        <w:tblInd w:w="0" w:type="dxa"/>
        <w:tblLayout w:type="autofit"/>
        <w:tblCellMar>
          <w:top w:w="0" w:type="dxa"/>
          <w:left w:w="108" w:type="dxa"/>
          <w:bottom w:w="0" w:type="dxa"/>
          <w:right w:w="108" w:type="dxa"/>
        </w:tblCellMar>
      </w:tblPr>
      <w:tblGrid>
        <w:gridCol w:w="1473"/>
        <w:gridCol w:w="1649"/>
        <w:gridCol w:w="1867"/>
        <w:gridCol w:w="1096"/>
        <w:gridCol w:w="1159"/>
        <w:gridCol w:w="1100"/>
        <w:gridCol w:w="916"/>
      </w:tblGrid>
      <w:tr>
        <w:tblPrEx>
          <w:tblCellMar>
            <w:top w:w="0" w:type="dxa"/>
            <w:left w:w="108" w:type="dxa"/>
            <w:bottom w:w="0" w:type="dxa"/>
            <w:right w:w="108" w:type="dxa"/>
          </w:tblCellMar>
        </w:tblPrEx>
        <w:trPr>
          <w:trHeight w:val="792" w:hRule="atLeast"/>
        </w:trPr>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县（市、单位）</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建设单位、实施单位</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项目名称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计划拨入资金（万元）</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实际到位资金（万元）</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实际支出资金（万元）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b/>
                <w:bCs/>
                <w:color w:val="000000" w:themeColor="text1"/>
                <w:kern w:val="0"/>
                <w:sz w:val="20"/>
                <w:szCs w:val="20"/>
                <w14:textFill>
                  <w14:solidFill>
                    <w14:schemeClr w14:val="tx1"/>
                  </w14:solidFill>
                </w14:textFill>
              </w:rPr>
            </w:pPr>
            <w:r>
              <w:rPr>
                <w:rFonts w:hint="eastAsia" w:ascii="等线" w:hAnsi="等线" w:eastAsia="等线" w:cs="宋体"/>
                <w:b/>
                <w:bCs/>
                <w:color w:val="000000" w:themeColor="text1"/>
                <w:kern w:val="0"/>
                <w:sz w:val="20"/>
                <w:szCs w:val="20"/>
                <w14:textFill>
                  <w14:solidFill>
                    <w14:schemeClr w14:val="tx1"/>
                  </w14:solidFill>
                </w14:textFill>
              </w:rPr>
              <w:t>结转金额（万元）</w:t>
            </w:r>
          </w:p>
        </w:tc>
      </w:tr>
      <w:tr>
        <w:tblPrEx>
          <w:tblCellMar>
            <w:top w:w="0" w:type="dxa"/>
            <w:left w:w="108" w:type="dxa"/>
            <w:bottom w:w="0" w:type="dxa"/>
            <w:right w:w="108" w:type="dxa"/>
          </w:tblCellMar>
        </w:tblPrEx>
        <w:trPr>
          <w:trHeight w:val="552"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州区域生态环境监测站建设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16.8</w:t>
            </w:r>
            <w:r>
              <w:rPr>
                <w:rFonts w:hint="eastAsia" w:ascii="等线" w:hAnsi="等线" w:eastAsia="等线" w:cs="宋体"/>
                <w:color w:val="000000" w:themeColor="text1"/>
                <w:kern w:val="0"/>
                <w:sz w:val="22"/>
                <w:szCs w:val="22"/>
                <w14:textFill>
                  <w14:solidFill>
                    <w14:schemeClr w14:val="tx1"/>
                  </w14:solidFill>
                </w14:textFill>
              </w:rPr>
              <w:t xml:space="preserve">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283.2</w:t>
            </w: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552"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污染防治攻坚战专项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552"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州荣复医院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州荣复医院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州荣复医院医疗废水治理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50.00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50.00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50.00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1104"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吉首市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吉首市人民政府，吉首市腾达环保有限公司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吉首城区饮用水源保护（狮子庵大桥至恰比河曙光村污水管网工程）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300.00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r>
              <w:rPr>
                <w:rFonts w:hint="eastAsia" w:ascii="等线" w:hAnsi="等线" w:eastAsia="等线" w:cs="宋体"/>
                <w:color w:val="000000" w:themeColor="text1"/>
                <w:kern w:val="0"/>
                <w:sz w:val="22"/>
                <w:szCs w:val="22"/>
                <w:lang w:val="en-US" w:eastAsia="zh-CN"/>
                <w14:textFill>
                  <w14:solidFill>
                    <w14:schemeClr w14:val="tx1"/>
                  </w14:solidFill>
                </w14:textFill>
              </w:rPr>
              <w:t>179.2</w:t>
            </w:r>
            <w:r>
              <w:rPr>
                <w:rFonts w:hint="eastAsia" w:ascii="等线" w:hAnsi="等线" w:eastAsia="等线" w:cs="宋体"/>
                <w:color w:val="000000" w:themeColor="text1"/>
                <w:kern w:val="0"/>
                <w:sz w:val="22"/>
                <w:szCs w:val="22"/>
                <w14:textFill>
                  <w14:solidFill>
                    <w14:schemeClr w14:val="tx1"/>
                  </w14:solidFill>
                </w14:textFill>
              </w:rPr>
              <w:t xml:space="preserve">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120.8</w:t>
            </w: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1104"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泸溪县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州生态环境局泸溪分局、泸溪县绿源环保有限公司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无主尾矿库污染治理（天阳、同丰无主尾矿库闭库治理项目）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1104"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凤凰县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湖南省韶晨建设工程有限公司</w:t>
            </w:r>
            <w:r>
              <w:rPr>
                <w:rFonts w:hint="eastAsia" w:ascii="宋体" w:hAnsi="宋体" w:cs="宋体"/>
                <w:color w:val="000000" w:themeColor="text1"/>
                <w:kern w:val="0"/>
                <w:sz w:val="22"/>
                <w:szCs w:val="22"/>
                <w14:textFill>
                  <w14:solidFill>
                    <w14:schemeClr w14:val="tx1"/>
                  </w14:solidFill>
                </w14:textFill>
              </w:rPr>
              <w:t>、湖南华科检测技术有限公司、</w:t>
            </w:r>
            <w:r>
              <w:rPr>
                <w:rFonts w:hint="eastAsia" w:ascii="宋体" w:hAnsi="宋体"/>
                <w:color w:val="000000" w:themeColor="text1"/>
                <w:kern w:val="0"/>
                <w:sz w:val="22"/>
                <w:szCs w:val="22"/>
                <w14:textFill>
                  <w14:solidFill>
                    <w14:schemeClr w14:val="tx1"/>
                  </w14:solidFill>
                </w14:textFill>
              </w:rPr>
              <w:t>凤凰县应急管理局</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无主尾矿库污染治理</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1104"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古丈县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古丈县住房和城乡建设局、中湘环保股份有限公司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生活垃圾填埋场污染治理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92.55</w:t>
            </w:r>
            <w:r>
              <w:rPr>
                <w:rFonts w:hint="eastAsia" w:ascii="等线" w:hAnsi="等线" w:eastAsia="等线" w:cs="宋体"/>
                <w:color w:val="000000" w:themeColor="text1"/>
                <w:kern w:val="0"/>
                <w:sz w:val="22"/>
                <w:szCs w:val="22"/>
                <w14:textFill>
                  <w14:solidFill>
                    <w14:schemeClr w14:val="tx1"/>
                  </w14:solidFill>
                </w14:textFill>
              </w:rPr>
              <w:t xml:space="preserve">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7.45</w:t>
            </w: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1656"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花垣县应急管理局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振兴锰渣库渗滤液处理站及调试运行、文华锰渣场填埋处理、无主尾矿安全风险评估、杉木尾矿库安全验收。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2,547.35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2,547.35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2,547.35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828"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花垣县住房和城乡建设局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花垣县12个乡镇18座垃圾焚烧炉拆除、改造修复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252.33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252.33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252.33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828"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州生态环境局花垣分局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花垣县6座尾矿库环境风险隐患问题应急整改项目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94.00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6.00 </w:t>
            </w:r>
          </w:p>
        </w:tc>
      </w:tr>
      <w:tr>
        <w:tblPrEx>
          <w:tblCellMar>
            <w:top w:w="0" w:type="dxa"/>
            <w:left w:w="108" w:type="dxa"/>
            <w:bottom w:w="0" w:type="dxa"/>
            <w:right w:w="108" w:type="dxa"/>
          </w:tblCellMar>
        </w:tblPrEx>
        <w:trPr>
          <w:trHeight w:val="828"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花垣县城市管理和综合执法局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花垣县垃圾填埋场作业区一期整改及规范化作业项目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100.00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828"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lang w:eastAsia="zh-CN"/>
                <w14:textFill>
                  <w14:solidFill>
                    <w14:schemeClr w14:val="tx1"/>
                  </w14:solidFill>
                </w14:textFill>
              </w:rPr>
            </w:pPr>
            <w:r>
              <w:rPr>
                <w:rFonts w:hint="eastAsia" w:ascii="等线" w:hAnsi="等线" w:eastAsia="等线" w:cs="宋体"/>
                <w:color w:val="000000" w:themeColor="text1"/>
                <w:kern w:val="0"/>
                <w:sz w:val="22"/>
                <w:szCs w:val="22"/>
                <w:lang w:eastAsia="zh-CN"/>
                <w14:textFill>
                  <w14:solidFill>
                    <w14:schemeClr w14:val="tx1"/>
                  </w14:solidFill>
                </w14:textFill>
              </w:rPr>
              <w:t>花垣县</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lang w:eastAsia="zh-CN"/>
                <w14:textFill>
                  <w14:solidFill>
                    <w14:schemeClr w14:val="tx1"/>
                  </w14:solidFill>
                </w14:textFill>
              </w:rPr>
            </w:pPr>
            <w:r>
              <w:rPr>
                <w:rFonts w:hint="eastAsia" w:ascii="等线" w:hAnsi="等线" w:eastAsia="等线" w:cs="宋体"/>
                <w:color w:val="000000" w:themeColor="text1"/>
                <w:kern w:val="0"/>
                <w:sz w:val="22"/>
                <w:szCs w:val="22"/>
                <w:lang w:eastAsia="zh-CN"/>
                <w14:textFill>
                  <w14:solidFill>
                    <w14:schemeClr w14:val="tx1"/>
                  </w14:solidFill>
                </w14:textFill>
              </w:rPr>
              <w:t>未分配资金</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0.32</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0.32</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0.32</w:t>
            </w:r>
          </w:p>
        </w:tc>
      </w:tr>
      <w:tr>
        <w:tblPrEx>
          <w:tblCellMar>
            <w:top w:w="0" w:type="dxa"/>
            <w:left w:w="108" w:type="dxa"/>
            <w:bottom w:w="0" w:type="dxa"/>
            <w:right w:w="108" w:type="dxa"/>
          </w:tblCellMar>
        </w:tblPrEx>
        <w:trPr>
          <w:trHeight w:val="138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保靖县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州生态环境局保靖分局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无主尾矿库污染治理（齐兴化工有限责任公司尾矿库、保靖县锰业尾矿库的环境问题整治）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200.00 </w:t>
            </w:r>
          </w:p>
        </w:tc>
      </w:tr>
      <w:tr>
        <w:tblPrEx>
          <w:tblCellMar>
            <w:top w:w="0" w:type="dxa"/>
            <w:left w:w="108" w:type="dxa"/>
            <w:bottom w:w="0" w:type="dxa"/>
            <w:right w:w="108" w:type="dxa"/>
          </w:tblCellMar>
        </w:tblPrEx>
        <w:trPr>
          <w:trHeight w:val="552"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永顺县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永顺县城市管理和综合执法局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生活垃圾填埋场污染治理 </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250.00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250.00 </w:t>
            </w: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250.00 </w:t>
            </w:r>
          </w:p>
        </w:tc>
        <w:tc>
          <w:tcPr>
            <w:tcW w:w="900" w:type="dxa"/>
            <w:tcBorders>
              <w:top w:val="nil"/>
              <w:left w:val="nil"/>
              <w:bottom w:val="single" w:color="auto" w:sz="4" w:space="0"/>
              <w:right w:val="single" w:color="auto" w:sz="4" w:space="0"/>
            </w:tcBorders>
            <w:shd w:val="clear" w:color="auto" w:fill="auto"/>
            <w:vAlign w:val="center"/>
          </w:tcPr>
          <w:p>
            <w:pPr>
              <w:widowControl/>
              <w:jc w:val="righ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552"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龙山县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龙山县里耶管理区管理委员会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生活垃圾填埋场污染治理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200.00</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200.00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200.00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34"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xml:space="preserve"> 合计 </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themeColor="text1"/>
                <w:kern w:val="0"/>
                <w:sz w:val="22"/>
                <w:szCs w:val="22"/>
                <w14:textFill>
                  <w14:solidFill>
                    <w14:schemeClr w14:val="tx1"/>
                  </w14:solidFill>
                </w14:textFill>
              </w:rPr>
            </w:pPr>
            <w:r>
              <w:rPr>
                <w:rFonts w:hint="eastAsia" w:ascii="等线" w:hAnsi="等线" w:eastAsia="等线" w:cs="宋体"/>
                <w:color w:val="000000" w:themeColor="text1"/>
                <w:kern w:val="0"/>
                <w:sz w:val="22"/>
                <w:szCs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5000</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5000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4382.23</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default" w:ascii="等线" w:hAnsi="等线" w:eastAsia="等线" w:cs="宋体"/>
                <w:color w:val="000000" w:themeColor="text1"/>
                <w:kern w:val="0"/>
                <w:sz w:val="22"/>
                <w:szCs w:val="22"/>
                <w:lang w:val="en-US" w:eastAsia="zh-CN"/>
                <w14:textFill>
                  <w14:solidFill>
                    <w14:schemeClr w14:val="tx1"/>
                  </w14:solidFill>
                </w14:textFill>
              </w:rPr>
            </w:pPr>
            <w:r>
              <w:rPr>
                <w:rFonts w:hint="eastAsia" w:ascii="等线" w:hAnsi="等线" w:eastAsia="等线" w:cs="宋体"/>
                <w:color w:val="000000" w:themeColor="text1"/>
                <w:kern w:val="0"/>
                <w:sz w:val="22"/>
                <w:szCs w:val="22"/>
                <w:lang w:val="en-US" w:eastAsia="zh-CN"/>
                <w14:textFill>
                  <w14:solidFill>
                    <w14:schemeClr w14:val="tx1"/>
                  </w14:solidFill>
                </w14:textFill>
              </w:rPr>
              <w:t>617.77</w:t>
            </w:r>
          </w:p>
        </w:tc>
      </w:tr>
    </w:tbl>
    <w:p>
      <w:pPr>
        <w:pStyle w:val="6"/>
        <w:keepNext w:val="0"/>
        <w:keepLines w:val="0"/>
        <w:pageBreakBefore w:val="0"/>
        <w:widowControl w:val="0"/>
        <w:kinsoku/>
        <w:wordWrap/>
        <w:overflowPunct/>
        <w:topLinePunct w:val="0"/>
        <w:autoSpaceDN/>
        <w:bidi w:val="0"/>
        <w:adjustRightInd/>
        <w:snapToGrid/>
        <w:spacing w:before="0" w:beforeAutospacing="0" w:after="0" w:afterAutospacing="0" w:line="580" w:lineRule="exact"/>
        <w:ind w:firstLine="640" w:firstLineChars="200"/>
        <w:jc w:val="both"/>
        <w:textAlignment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为合理、有效、规范使用专项资金，提高资金使用效益，确保财政性资金的安全，本部门建立健全了污染防治专项资金管理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明确规定资金的使用范围、操作流程，对污染防治专项资金严格管理，加强监督，做到专户管理，专款专用，严格按计划和工程实施进度合理使用，支出无截留、挤占、挪用、虚列支出等情况。根据国家专项资金管理有关制度，设置了专职会计和出纳，严格按照会计制度规定进行会计核算和账务处理，做到账务处理及时、会计核算规范。</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三、项目组织实施情况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了提高项目实施，进一步细化分解目标任务，我局由相关业务科室分别承担相应任务，并确定各业务科室科长、专职干部与相关部门汇报、沟通和衔接，争取更多资金，切实对项目实行跟踪式服务，从项目的联系洽谈、项目跟进、资金投入等环节实行全程专人负责，确保项目顺利落地。</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 四、项目支出绩效情况</w:t>
      </w:r>
    </w:p>
    <w:p>
      <w:pPr>
        <w:keepNext w:val="0"/>
        <w:keepLines w:val="0"/>
        <w:pageBreakBefore w:val="0"/>
        <w:widowControl w:val="0"/>
        <w:kinsoku/>
        <w:wordWrap/>
        <w:overflowPunct/>
        <w:topLinePunct w:val="0"/>
        <w:autoSpaceDN/>
        <w:bidi w:val="0"/>
        <w:adjustRightInd/>
        <w:snapToGrid/>
        <w:spacing w:line="580" w:lineRule="exact"/>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（一）项目支出决策情况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1.项目立项依据充分性、立项程序规范性情况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立项依据充分、程序规范。项目立项符合国家法律法规、国民经济发展规划和相关政策；符合州委、州政府战略部署，与本部门职责范围相符，属于本部门履职所需。本项目按照规定的程序申请设立，审批文件、材料符合相关要求，事前经过必要的可行性研究、专家论证、风险评估、绩效评估、集体决策。</w:t>
      </w:r>
    </w:p>
    <w:p>
      <w:pPr>
        <w:pStyle w:val="3"/>
        <w:keepNext w:val="0"/>
        <w:keepLines w:val="0"/>
        <w:pageBreakBefore w:val="0"/>
        <w:widowControl w:val="0"/>
        <w:kinsoku/>
        <w:wordWrap/>
        <w:overflowPunct/>
        <w:topLinePunct w:val="0"/>
        <w:autoSpaceDN/>
        <w:bidi w:val="0"/>
        <w:adjustRightInd/>
        <w:snapToGrid/>
        <w:spacing w:line="580" w:lineRule="exact"/>
        <w:ind w:left="0"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项目的申请及审批的资料符合相关要求，预算资金分配依据充分，资金分配额度合理。</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2.项目绩效目标合理性、绩效指标明确性情况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绩效目标合理。项目设置有绩效目标，绩效目标与实际工作内容相关，项目预期产出和效益符合项目正常情况，项目绩效目标与预算确定的投资额相匹配。但本项目绩效指标欠明确。未将项目绩效目标细化分解为具体的绩效指标及通过清晰、可衡量的指标值予以体现，未与项目目标任务数或计划数相对应。</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3.项目资金投入预算编制科学性、资金分配合理性情况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资金预算系按照《预算法》及国务院财政部门制定的政府收支分类科目、预算支出标准和要求，以及绩效目标管理等预算编制规定编制，预算编制经过科学论证、有明确标准，预算额度测算依据充分。预算编制充分结合本部门实际，充分利用现有的基础和资源，精打细算，编制了污染防治专项资金项目支出预算，并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人民政府审批同意，州财政按照标准额度并考虑年度目标情况按年予以拨付，预算编制科学，资金分配合理。</w:t>
      </w:r>
    </w:p>
    <w:p>
      <w:pPr>
        <w:keepNext w:val="0"/>
        <w:keepLines w:val="0"/>
        <w:pageBreakBefore w:val="0"/>
        <w:widowControl w:val="0"/>
        <w:kinsoku/>
        <w:wordWrap/>
        <w:overflowPunct/>
        <w:topLinePunct w:val="0"/>
        <w:autoSpaceDN/>
        <w:bidi w:val="0"/>
        <w:adjustRightInd/>
        <w:snapToGrid/>
        <w:spacing w:line="580" w:lineRule="exact"/>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（二）项目支出过程情况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1.资金到位率</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2021年州财政预算安排本部门污染防治专项项目资金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万元，于2021年度内全部到位，资金到位率100%。</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2.预算执行率</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2021年本部门污染防治专项资金项目实际支出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4382.23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万元，年末结转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617.77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万元，预算执行率为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87.64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%，项目支出预算基本完成。</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3.资金使用合规性</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本部门污染防治专项资金</w:t>
      </w:r>
      <w:r>
        <w:rPr>
          <w:rFonts w:hint="eastAsia" w:ascii="仿宋_GB2312" w:hAnsi="仿宋_GB2312" w:eastAsia="仿宋_GB2312" w:cs="仿宋_GB2312"/>
          <w:color w:val="000000" w:themeColor="text1"/>
          <w:sz w:val="32"/>
          <w:szCs w:val="32"/>
          <w14:textFill>
            <w14:solidFill>
              <w14:schemeClr w14:val="tx1"/>
            </w14:solidFill>
          </w14:textFill>
        </w:rPr>
        <w:t>严格按照财政专项资金管理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进行安排和使用，资金使用符合国家财经法规和本部门财务管理制度及有关专项资金管理办法的规定。项目支出按规定履行审批手续，财务严格审核，对经审核后，如有不符合国家和单位有关规定的，财务均不予办理。确保了资金拨付有完整的审核、审批程序和手续，支出符合项目预算批复规定的用途，无截留、挤占、挪用、虚列支出等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4.管理制度健全性和制度执行有效性</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为确保</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本部门污染防治专项资金</w:t>
      </w:r>
      <w:r>
        <w:rPr>
          <w:rFonts w:hint="eastAsia" w:ascii="仿宋_GB2312" w:hAnsi="仿宋_GB2312" w:eastAsia="仿宋_GB2312" w:cs="仿宋_GB2312"/>
          <w:color w:val="000000" w:themeColor="text1"/>
          <w:sz w:val="32"/>
          <w:szCs w:val="32"/>
          <w14:textFill>
            <w14:solidFill>
              <w14:schemeClr w14:val="tx1"/>
            </w14:solidFill>
          </w14:textFill>
        </w:rPr>
        <w:t>项目顺利实施，本部门建立健全了污染防治专项资金管理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，完善了专项资金管理流程，建立健全了工程项目管理制度，并严格按工程、专项资金管理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 xml:space="preserve">执行，做到项目专人负责，责任到人、监管到位，对污染防治专项资金严格管理，加强监督，专项资金严格按计划和工程实施进度合理使用。 </w:t>
      </w:r>
    </w:p>
    <w:p>
      <w:pPr>
        <w:keepNext w:val="0"/>
        <w:keepLines w:val="0"/>
        <w:pageBreakBefore w:val="0"/>
        <w:widowControl w:val="0"/>
        <w:kinsoku/>
        <w:wordWrap/>
        <w:overflowPunct/>
        <w:topLinePunct w:val="0"/>
        <w:autoSpaceDN/>
        <w:bidi w:val="0"/>
        <w:adjustRightInd/>
        <w:snapToGrid/>
        <w:spacing w:line="580" w:lineRule="exact"/>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（三）项目支出产出情况</w:t>
      </w:r>
    </w:p>
    <w:p>
      <w:pPr>
        <w:keepNext w:val="0"/>
        <w:keepLines w:val="0"/>
        <w:pageBreakBefore w:val="0"/>
        <w:widowControl w:val="0"/>
        <w:kinsoku/>
        <w:wordWrap/>
        <w:overflowPunct/>
        <w:topLinePunct w:val="0"/>
        <w:autoSpaceDN/>
        <w:bidi w:val="0"/>
        <w:adjustRightInd/>
        <w:snapToGrid/>
        <w:spacing w:line="580" w:lineRule="exact"/>
        <w:ind w:firstLine="56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shd w:val="clear" w:color="auto" w:fill="FFFFFF"/>
          <w:lang w:bidi="ar"/>
          <w14:textFill>
            <w14:solidFill>
              <w14:schemeClr w14:val="tx1"/>
            </w14:solidFill>
          </w14:textFill>
        </w:rPr>
        <w:t>除</w:t>
      </w:r>
      <w:r>
        <w:rPr>
          <w:rFonts w:hint="eastAsia" w:ascii="仿宋_GB2312" w:hAnsi="仿宋_GB2312" w:eastAsia="仿宋_GB2312" w:cs="仿宋_GB2312"/>
          <w:bCs/>
          <w:color w:val="000000" w:themeColor="text1"/>
          <w:kern w:val="0"/>
          <w:sz w:val="32"/>
          <w:szCs w:val="32"/>
          <w:shd w:val="clear" w:color="auto" w:fill="FFFFFF"/>
          <w:lang w:eastAsia="zh-CN" w:bidi="ar"/>
          <w14:textFill>
            <w14:solidFill>
              <w14:schemeClr w14:val="tx1"/>
            </w14:solidFill>
          </w14:textFill>
        </w:rPr>
        <w:t>州本级州区域生态环境监测站建设和</w:t>
      </w:r>
      <w:r>
        <w:rPr>
          <w:rFonts w:hint="eastAsia" w:ascii="仿宋_GB2312" w:hAnsi="仿宋_GB2312" w:eastAsia="仿宋_GB2312" w:cs="仿宋_GB2312"/>
          <w:bCs/>
          <w:color w:val="000000" w:themeColor="text1"/>
          <w:kern w:val="0"/>
          <w:sz w:val="32"/>
          <w:szCs w:val="32"/>
          <w:shd w:val="clear" w:color="auto" w:fill="FFFFFF"/>
          <w:lang w:bidi="ar"/>
          <w14:textFill>
            <w14:solidFill>
              <w14:schemeClr w14:val="tx1"/>
            </w14:solidFill>
          </w14:textFill>
        </w:rPr>
        <w:t>保靖县无主尾矿库整治外，其他项目都已完成。</w:t>
      </w:r>
    </w:p>
    <w:p>
      <w:pPr>
        <w:keepNext w:val="0"/>
        <w:keepLines w:val="0"/>
        <w:pageBreakBefore w:val="0"/>
        <w:widowControl w:val="0"/>
        <w:kinsoku/>
        <w:wordWrap/>
        <w:overflowPunct/>
        <w:topLinePunct w:val="0"/>
        <w:autoSpaceDN/>
        <w:bidi w:val="0"/>
        <w:adjustRightInd/>
        <w:snapToGrid/>
        <w:spacing w:line="580" w:lineRule="exact"/>
        <w:ind w:firstLine="630" w:firstLineChars="196"/>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（四）项目支出效益情况</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bCs/>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2021年湘西州平均优良天数比例为98.8%，环境空气质量综合指数2.52； 39个国、省控地表水考核断面达到或优于Ⅲ类水质断面比例为100%，14个县级及以上集中式饮用水水源地水质达标率为100%；全州建设用地、污染耕地安全利用和严格管控率均达100%，地下水和饮用水水源地安全得到保障，环境风险得到切实管控；全州未发生较大及以上环境污染事件，环境安全可控。</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五、综合评价情况及评价结论 </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根据《州级预算部门项目支出绩效自评表》的评分，该项目得分为92分（</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：州级预算部门项目支出绩效自评表）</w:t>
      </w:r>
      <w:r>
        <w:rPr>
          <w:rFonts w:hint="eastAsia" w:ascii="仿宋_GB2312" w:hAnsi="仿宋_GB2312" w:eastAsia="仿宋_GB2312" w:cs="仿宋_GB2312"/>
          <w:color w:val="000000" w:themeColor="text1"/>
          <w:sz w:val="32"/>
          <w:szCs w:val="32"/>
          <w14:textFill>
            <w14:solidFill>
              <w14:schemeClr w14:val="tx1"/>
            </w14:solidFill>
          </w14:textFill>
        </w:rPr>
        <w:t>，评价结论为优。</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六、主要经验做法、存在的问题及原因分析</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1.主要经验：</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部门对项目支出绩效目标考核工作高度重视，把它作为提高工作人员素质、提高工作效率效能、提高资金使用效益的重要手段。通过对标对表，压实责任，周密部署、科学组织，上下联动、真抓实干，对项目进行日常督促，考核打分等，保证了绩效考核工作的落实落地，有力推动了年度项目支出预算绩效考核工作。</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2.存在问题分析</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项目预算执行率为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87.64</w:t>
      </w:r>
      <w:r>
        <w:rPr>
          <w:rFonts w:hint="eastAsia" w:ascii="仿宋_GB2312" w:hAnsi="仿宋_GB2312" w:eastAsia="仿宋_GB2312" w:cs="仿宋_GB2312"/>
          <w:color w:val="000000" w:themeColor="text1"/>
          <w:sz w:val="32"/>
          <w:szCs w:val="32"/>
          <w14:textFill>
            <w14:solidFill>
              <w14:schemeClr w14:val="tx1"/>
            </w14:solidFill>
          </w14:textFill>
        </w:rPr>
        <w:t>%，项目预算未100%完成。部分项目在2021年未完成，后续还需继续实施。</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截止2021年12月31日，5000万元的污染防治专项资金已使用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4382.23</w:t>
      </w:r>
      <w:r>
        <w:rPr>
          <w:rFonts w:hint="eastAsia" w:ascii="仿宋_GB2312" w:hAnsi="仿宋_GB2312" w:eastAsia="仿宋_GB2312" w:cs="仿宋_GB2312"/>
          <w:color w:val="000000" w:themeColor="text1"/>
          <w:sz w:val="32"/>
          <w:szCs w:val="32"/>
          <w14:textFill>
            <w14:solidFill>
              <w14:schemeClr w14:val="tx1"/>
            </w14:solidFill>
          </w14:textFill>
        </w:rPr>
        <w:t>万元，结转</w:t>
      </w:r>
      <w:r>
        <w:rPr>
          <w:rFonts w:hint="eastAsia" w:ascii="仿宋_GB2312" w:hAnsi="仿宋_GB2312" w:eastAsia="仿宋_GB2312" w:cs="仿宋_GB2312"/>
          <w:color w:val="000000" w:themeColor="text1"/>
          <w:sz w:val="32"/>
          <w:szCs w:val="32"/>
          <w:lang w:eastAsia="zh-CN"/>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617.77</w:t>
      </w:r>
      <w:r>
        <w:rPr>
          <w:rFonts w:hint="eastAsia" w:ascii="仿宋_GB2312" w:hAnsi="仿宋_GB2312" w:eastAsia="仿宋_GB2312" w:cs="仿宋_GB2312"/>
          <w:color w:val="000000" w:themeColor="text1"/>
          <w:sz w:val="32"/>
          <w:szCs w:val="32"/>
          <w14:textFill>
            <w14:solidFill>
              <w14:schemeClr w14:val="tx1"/>
            </w14:solidFill>
          </w14:textFill>
        </w:rPr>
        <w:t>万元，结转资金占到位资金的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12.36</w:t>
      </w:r>
      <w:r>
        <w:rPr>
          <w:rFonts w:hint="eastAsia" w:ascii="仿宋_GB2312" w:hAnsi="仿宋_GB2312" w:eastAsia="仿宋_GB2312" w:cs="仿宋_GB2312"/>
          <w:color w:val="000000" w:themeColor="text1"/>
          <w:sz w:val="32"/>
          <w:szCs w:val="32"/>
          <w14:textFill>
            <w14:solidFill>
              <w14:schemeClr w14:val="tx1"/>
            </w14:solidFill>
          </w14:textFill>
        </w:rPr>
        <w:t>%。项目绩效目标不明确、欠细化、量化、可衡量。</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七、有关建议</w:t>
      </w:r>
    </w:p>
    <w:p>
      <w:pPr>
        <w:pStyle w:val="3"/>
        <w:keepNext w:val="0"/>
        <w:keepLines w:val="0"/>
        <w:pageBreakBefore w:val="0"/>
        <w:widowControl w:val="0"/>
        <w:kinsoku/>
        <w:wordWrap/>
        <w:overflowPunct/>
        <w:topLinePunct w:val="0"/>
        <w:autoSpaceDN/>
        <w:bidi w:val="0"/>
        <w:adjustRightInd/>
        <w:snapToGrid/>
        <w:spacing w:line="580" w:lineRule="exact"/>
        <w:ind w:lef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1.督促各县、市加快对项目资金的使用，并做到合规、合理使用专项资金，不挤占、不挪用，不改变专项资金用途，使其尽快发挥作用，产生效益。</w:t>
      </w:r>
    </w:p>
    <w:p>
      <w:pPr>
        <w:pStyle w:val="3"/>
        <w:keepNext w:val="0"/>
        <w:keepLines w:val="0"/>
        <w:pageBreakBefore w:val="0"/>
        <w:widowControl w:val="0"/>
        <w:kinsoku/>
        <w:wordWrap/>
        <w:overflowPunct/>
        <w:topLinePunct w:val="0"/>
        <w:autoSpaceDN/>
        <w:bidi w:val="0"/>
        <w:adjustRightInd/>
        <w:snapToGrid/>
        <w:spacing w:line="580" w:lineRule="exact"/>
        <w:ind w:lef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2.科学合理编制项目预算，强化预算执行，加快项目组织实施力度，按时、高效、优质的完成项目目标任务，减少存量资金，切实提高专项资金预算执行率及资金使用效益。</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3.抓好抓实项目支出绩效目标管理工作，科学合理编制项目预算绩效目标，做到绩效目标明确、细化、量化、可衡量、</w:t>
      </w:r>
      <w:r>
        <w:rPr>
          <w:rFonts w:hint="eastAsia" w:ascii="仿宋_GB2312" w:hAnsi="仿宋_GB2312" w:eastAsia="仿宋_GB2312" w:cs="仿宋_GB2312"/>
          <w:color w:val="000000" w:themeColor="text1"/>
          <w:sz w:val="32"/>
          <w:szCs w:val="32"/>
          <w:lang w:eastAsia="zh-CN"/>
          <w14:textFill>
            <w14:solidFill>
              <w14:schemeClr w14:val="tx1"/>
            </w14:solidFill>
          </w14:textFill>
        </w:rPr>
        <w:t>结</w:t>
      </w:r>
      <w:r>
        <w:rPr>
          <w:rFonts w:hint="eastAsia" w:ascii="仿宋_GB2312" w:hAnsi="仿宋_GB2312" w:eastAsia="仿宋_GB2312" w:cs="仿宋_GB2312"/>
          <w:color w:val="000000" w:themeColor="text1"/>
          <w:sz w:val="32"/>
          <w:szCs w:val="32"/>
          <w14:textFill>
            <w14:solidFill>
              <w14:schemeClr w14:val="tx1"/>
            </w14:solidFill>
          </w14:textFill>
        </w:rPr>
        <w:t>合项目实际，便于事中事后对项目资金进行更好的绩效跟踪、绩效评价和绩效考核。</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八、绩效自评结果拟应用和公开情况</w:t>
      </w:r>
    </w:p>
    <w:p>
      <w:pPr>
        <w:pStyle w:val="6"/>
        <w:keepNext w:val="0"/>
        <w:keepLines w:val="0"/>
        <w:pageBreakBefore w:val="0"/>
        <w:widowControl w:val="0"/>
        <w:kinsoku/>
        <w:wordWrap/>
        <w:overflowPunct/>
        <w:topLinePunct w:val="0"/>
        <w:autoSpaceDN/>
        <w:bidi w:val="0"/>
        <w:adjustRightInd/>
        <w:snapToGrid/>
        <w:spacing w:before="0" w:beforeAutospacing="0" w:after="0" w:afterAutospacing="0" w:line="580" w:lineRule="exact"/>
        <w:ind w:firstLine="640" w:firstLineChars="200"/>
        <w:jc w:val="both"/>
        <w:textAlignment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为了进一步加强对绩效目标自评结果的运用,重视绩效自评发现的问题，并进行认真整改。按照《湘西州财政局关于开展2021年度州直预算部门（单位）项目支出绩效自评工作的通知》（州财绩〔2022〕10号）要求,</w:t>
      </w:r>
      <w:r>
        <w:rPr>
          <w:rFonts w:hint="eastAsia" w:ascii="仿宋_GB2312" w:hAnsi="仿宋_GB2312" w:eastAsia="仿宋_GB2312" w:cs="仿宋_GB2312"/>
          <w:color w:val="000000" w:themeColor="text1"/>
          <w:sz w:val="32"/>
          <w:szCs w:val="32"/>
          <w:lang w:bidi="ar"/>
          <w14:textFill>
            <w14:solidFill>
              <w14:schemeClr w14:val="tx1"/>
            </w14:solidFill>
          </w14:textFill>
        </w:rPr>
        <w:t>绩效自评拟应用于上报湘西州财政局，</w:t>
      </w:r>
      <w:r>
        <w:rPr>
          <w:rFonts w:hint="eastAsia" w:ascii="仿宋_GB2312" w:hAnsi="仿宋_GB2312" w:eastAsia="仿宋_GB2312" w:cs="仿宋_GB2312"/>
          <w:color w:val="000000" w:themeColor="text1"/>
          <w:sz w:val="32"/>
          <w:szCs w:val="32"/>
          <w14:textFill>
            <w14:solidFill>
              <w14:schemeClr w14:val="tx1"/>
            </w14:solidFill>
          </w14:textFill>
        </w:rPr>
        <w:t>我们将在2022年6月30日前将绩效自评报告在门户网站公开,接受社会监督。</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九、其他需要说明的问题</w:t>
      </w:r>
    </w:p>
    <w:p>
      <w:pPr>
        <w:keepNext w:val="0"/>
        <w:keepLines w:val="0"/>
        <w:pageBreakBefore w:val="0"/>
        <w:widowControl w:val="0"/>
        <w:kinsoku/>
        <w:wordWrap/>
        <w:overflowPunct/>
        <w:topLinePunct w:val="0"/>
        <w:autoSpaceDN/>
        <w:bidi w:val="0"/>
        <w:adjustRightInd/>
        <w:snapToGrid/>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无其他需要说明的事项。</w:t>
      </w:r>
    </w:p>
    <w:p>
      <w:pPr>
        <w:keepNext w:val="0"/>
        <w:keepLines w:val="0"/>
        <w:pageBreakBefore w:val="0"/>
        <w:widowControl w:val="0"/>
        <w:pBdr>
          <w:bottom w:val="single" w:color="FFFFFF" w:sz="4" w:space="31"/>
        </w:pBdr>
        <w:kinsoku/>
        <w:wordWrap/>
        <w:overflowPunct/>
        <w:topLinePunct w:val="0"/>
        <w:autoSpaceDE w:val="0"/>
        <w:autoSpaceDN/>
        <w:bidi w:val="0"/>
        <w:adjustRightInd/>
        <w:snapToGrid/>
        <w:spacing w:line="580" w:lineRule="exact"/>
        <w:ind w:firstLine="64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附件1：项目支出绩效评价通知   </w:t>
      </w:r>
    </w:p>
    <w:p>
      <w:pPr>
        <w:keepNext w:val="0"/>
        <w:keepLines w:val="0"/>
        <w:pageBreakBefore w:val="0"/>
        <w:widowControl w:val="0"/>
        <w:pBdr>
          <w:bottom w:val="single" w:color="FFFFFF" w:sz="4" w:space="31"/>
        </w:pBdr>
        <w:kinsoku/>
        <w:wordWrap/>
        <w:overflowPunct/>
        <w:topLinePunct w:val="0"/>
        <w:autoSpaceDE w:val="0"/>
        <w:autoSpaceDN/>
        <w:bidi w:val="0"/>
        <w:adjustRightInd/>
        <w:snapToGrid/>
        <w:spacing w:line="580" w:lineRule="exact"/>
        <w:ind w:firstLine="64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附件2：项目支出绩效自评表共16张。</w:t>
      </w:r>
    </w:p>
    <w:p>
      <w:pPr>
        <w:keepNext w:val="0"/>
        <w:keepLines w:val="0"/>
        <w:pageBreakBefore w:val="0"/>
        <w:widowControl w:val="0"/>
        <w:pBdr>
          <w:bottom w:val="single" w:color="FFFFFF" w:sz="4" w:space="31"/>
        </w:pBdr>
        <w:kinsoku/>
        <w:wordWrap/>
        <w:overflowPunct/>
        <w:topLinePunct w:val="0"/>
        <w:autoSpaceDE w:val="0"/>
        <w:autoSpaceDN/>
        <w:bidi w:val="0"/>
        <w:adjustRightInd/>
        <w:snapToGrid/>
        <w:spacing w:line="600" w:lineRule="exact"/>
        <w:ind w:firstLine="640"/>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snapToGrid/>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湘西土家族苗族自治州生态环境局</w:t>
      </w:r>
    </w:p>
    <w:p>
      <w:pPr>
        <w:keepNext w:val="0"/>
        <w:keepLines w:val="0"/>
        <w:pageBreakBefore w:val="0"/>
        <w:widowControl w:val="0"/>
        <w:kinsoku/>
        <w:wordWrap/>
        <w:overflowPunct/>
        <w:topLinePunct w:val="0"/>
        <w:autoSpaceDN/>
        <w:bidi w:val="0"/>
        <w:adjustRightInd/>
        <w:snapToGrid/>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2022年6月26日</w:t>
      </w:r>
    </w:p>
    <w:p>
      <w:pPr>
        <w:jc w:val="both"/>
        <w:rPr>
          <w:rFonts w:hint="eastAsia" w:ascii="宋体" w:hAnsi="宋体"/>
          <w:color w:val="000000" w:themeColor="text1"/>
          <w:sz w:val="30"/>
          <w:szCs w:val="30"/>
          <w:lang w:val="en-US" w:eastAsia="zh-CN"/>
          <w14:textFill>
            <w14:solidFill>
              <w14:schemeClr w14:val="tx1"/>
            </w14:solidFill>
          </w14:textFill>
        </w:rPr>
      </w:pPr>
    </w:p>
    <w:p>
      <w:pPr>
        <w:jc w:val="both"/>
        <w:rPr>
          <w:rFonts w:hint="eastAsia"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附件1：</w:t>
      </w:r>
    </w:p>
    <w:p>
      <w:pPr>
        <w:jc w:val="both"/>
        <w:rPr>
          <w:rFonts w:hint="eastAsia" w:ascii="宋体" w:hAnsi="宋体"/>
          <w:color w:val="000000" w:themeColor="text1"/>
          <w:sz w:val="30"/>
          <w:szCs w:val="30"/>
          <w:lang w:val="en-US" w:eastAsia="zh-CN"/>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湘西自治州生态环境局</w:t>
      </w:r>
    </w:p>
    <w:p>
      <w:pPr>
        <w:spacing w:line="600" w:lineRule="exact"/>
        <w:jc w:val="cente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关于开展</w:t>
      </w: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2021</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年度项目支出绩效自评工作的</w:t>
      </w:r>
    </w:p>
    <w:p>
      <w:pPr>
        <w:spacing w:line="600" w:lineRule="exact"/>
        <w:jc w:val="cente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通</w:t>
      </w: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rPr>
        <w:t>知</w:t>
      </w:r>
    </w:p>
    <w:p>
      <w:pPr>
        <w:spacing w:line="600" w:lineRule="exact"/>
        <w:rPr>
          <w:rFonts w:eastAsia="仿宋_GB2312"/>
          <w:color w:val="000000" w:themeColor="text1"/>
          <w:sz w:val="32"/>
          <w:szCs w:val="32"/>
          <w14:textFill>
            <w14:solidFill>
              <w14:schemeClr w14:val="tx1"/>
            </w14:solidFill>
          </w14:textFill>
        </w:rPr>
      </w:pPr>
    </w:p>
    <w:p>
      <w:pPr>
        <w:spacing w:line="600" w:lineRule="exact"/>
        <w:ind w:firstLine="640" w:firstLineChars="200"/>
        <w:rPr>
          <w:rFonts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一、自评范围</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14:textFill>
            <w14:solidFill>
              <w14:schemeClr w14:val="tx1"/>
            </w14:solidFill>
          </w14:textFill>
        </w:rPr>
        <w:t>年度州财政安排给本部门项目支出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14:textFill>
            <w14:solidFill>
              <w14:schemeClr w14:val="tx1"/>
            </w14:solidFill>
          </w14:textFill>
        </w:rPr>
        <w:t>万元，其中，项目支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出包括州本级500万元、州荣复医院50万元、吉首市人民政府300万元、泸溪县人民政府200万元、凤凰县人民政府200万元、古丈县人民政府100万元、花垣县人民政府3000万元、保靖县人民政府200万元、永顺县人民政府250万元、龙山县人民政府200万元。</w:t>
      </w:r>
    </w:p>
    <w:p>
      <w:pPr>
        <w:spacing w:line="600" w:lineRule="exact"/>
        <w:ind w:firstLine="640" w:firstLineChars="200"/>
        <w:rPr>
          <w:rFonts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二、自评主要依据</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（一）《中华人民共和国预算法》、国家其他相关法律、法规和规章制度；</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（三）州委、州政府制定的国民经济与社会发展规划及方针政策，关于重点工作或重大项目印发的指导意见和工作要求等文件；</w:t>
      </w:r>
    </w:p>
    <w:p>
      <w:pPr>
        <w:spacing w:line="600" w:lineRule="exact"/>
        <w:ind w:firstLine="640" w:firstLineChars="200"/>
        <w:rPr>
          <w:rFonts w:hint="eastAsia" w:eastAsia="仿宋_GB2312" w:cs="仿宋_GB2312"/>
          <w:bCs/>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（四）</w:t>
      </w:r>
      <w:r>
        <w:rPr>
          <w:rFonts w:hint="eastAsia" w:eastAsia="仿宋_GB2312" w:cs="仿宋_GB2312"/>
          <w:bCs/>
          <w:color w:val="000000" w:themeColor="text1"/>
          <w:sz w:val="32"/>
          <w:szCs w:val="32"/>
          <w14:textFill>
            <w14:solidFill>
              <w14:schemeClr w14:val="tx1"/>
            </w14:solidFill>
          </w14:textFill>
        </w:rPr>
        <w:t>预算管理制度及办法，项目及资金管理办法、财务和会计资料；</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（五）州级预算部门中长期事业发展规划及年度工作计划；</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（六）预算批复时确定的绩效目标及指标，预算部门年度预算执行情况，年度决算报告等相关材料；</w:t>
      </w:r>
    </w:p>
    <w:p>
      <w:pPr>
        <w:spacing w:line="600" w:lineRule="exact"/>
        <w:ind w:firstLine="640" w:firstLineChars="200"/>
        <w:rPr>
          <w:rFonts w:hint="eastAsia" w:eastAsia="仿宋_GB2312" w:cs="仿宋_GB2312"/>
          <w:bCs/>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（七）</w:t>
      </w:r>
      <w:r>
        <w:rPr>
          <w:rFonts w:hint="eastAsia" w:eastAsia="仿宋_GB2312" w:cs="仿宋_GB2312"/>
          <w:bCs/>
          <w:color w:val="000000" w:themeColor="text1"/>
          <w:sz w:val="32"/>
          <w:szCs w:val="32"/>
          <w14:textFill>
            <w14:solidFill>
              <w14:schemeClr w14:val="tx1"/>
            </w14:solidFill>
          </w14:textFill>
        </w:rPr>
        <w:t>项目设立的政策依据和目标，预算执行情况，项目可行性研究报告、项目实施方案、项目决算或验收报告等相关材料；</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（八）人大预决算审查报告、审计报告及决定、财政稽核监督报告等；</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（九）相关行业政策、行业标准及专业技术规范；</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（十）其他相关资料。</w:t>
      </w:r>
    </w:p>
    <w:p>
      <w:pPr>
        <w:spacing w:line="600" w:lineRule="exact"/>
        <w:ind w:firstLine="640" w:firstLineChars="200"/>
        <w:rPr>
          <w:rFonts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三、自评主要内容</w:t>
      </w:r>
    </w:p>
    <w:p>
      <w:pPr>
        <w:spacing w:line="60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绩效自评的内容主要包括项目总体绩效目标、各项绩效指标完成情况以及预算执行情况。</w:t>
      </w:r>
      <w:r>
        <w:rPr>
          <w:rFonts w:hint="eastAsia" w:eastAsia="仿宋_GB2312" w:cs="仿宋_GB2312"/>
          <w:bCs/>
          <w:color w:val="000000" w:themeColor="text1"/>
          <w:sz w:val="32"/>
          <w:szCs w:val="32"/>
          <w14:textFill>
            <w14:solidFill>
              <w14:schemeClr w14:val="tx1"/>
            </w14:solidFill>
          </w14:textFill>
        </w:rPr>
        <w:t>对未完成绩效目标或偏离绩效目标较大的项目要分析并说明原因，研究提出改进措施。</w:t>
      </w:r>
    </w:p>
    <w:p>
      <w:pPr>
        <w:spacing w:line="600" w:lineRule="exact"/>
        <w:ind w:firstLine="640" w:firstLineChars="200"/>
        <w:rPr>
          <w:rFonts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四、自评程序和步骤</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olor w:val="000000" w:themeColor="text1"/>
          <w:sz w:val="32"/>
          <w:szCs w:val="32"/>
          <w14:textFill>
            <w14:solidFill>
              <w14:schemeClr w14:val="tx1"/>
            </w14:solidFill>
          </w14:textFill>
        </w:rPr>
        <w:t>项目支出自评</w:t>
      </w:r>
      <w:r>
        <w:rPr>
          <w:rFonts w:ascii="仿宋_GB2312" w:hAnsi="仿宋_GB2312" w:eastAsia="仿宋_GB2312"/>
          <w:color w:val="000000" w:themeColor="text1"/>
          <w:sz w:val="32"/>
          <w:szCs w:val="32"/>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项目实施单位按照绩效评价通知要求，填报州级预算部门项目支出绩效自评表（附件</w:t>
      </w:r>
      <w:r>
        <w:rPr>
          <w:rFonts w:hint="eastAsia" w:eastAsia="仿宋_GB2312" w:cs="仿宋_GB2312"/>
          <w:color w:val="000000" w:themeColor="text1"/>
          <w:sz w:val="32"/>
          <w:szCs w:val="32"/>
          <w:lang w:val="en-US" w:eastAsia="zh-CN"/>
          <w14:textFill>
            <w14:solidFill>
              <w14:schemeClr w14:val="tx1"/>
            </w14:solidFill>
          </w14:textFill>
        </w:rPr>
        <w:t>1</w:t>
      </w:r>
      <w:r>
        <w:rPr>
          <w:rFonts w:hint="eastAsia" w:eastAsia="仿宋_GB2312" w:cs="仿宋_GB2312"/>
          <w:color w:val="000000" w:themeColor="text1"/>
          <w:sz w:val="32"/>
          <w:szCs w:val="32"/>
          <w14:textFill>
            <w14:solidFill>
              <w14:schemeClr w14:val="tx1"/>
            </w14:solidFill>
          </w14:textFill>
        </w:rPr>
        <w:t>）等相关资料信息，按照规定格式撰写州级预算部门项目支出绩效自评报告（参考格式见附件</w:t>
      </w:r>
      <w:r>
        <w:rPr>
          <w:rFonts w:hint="eastAsia" w:eastAsia="仿宋_GB2312" w:cs="仿宋_GB2312"/>
          <w:color w:val="000000" w:themeColor="text1"/>
          <w:sz w:val="32"/>
          <w:szCs w:val="32"/>
          <w:lang w:val="en-US" w:eastAsia="zh-CN"/>
          <w14:textFill>
            <w14:solidFill>
              <w14:schemeClr w14:val="tx1"/>
            </w14:solidFill>
          </w14:textFill>
        </w:rPr>
        <w:t>2</w:t>
      </w:r>
      <w:r>
        <w:rPr>
          <w:rFonts w:hint="eastAsia" w:eastAsia="仿宋_GB2312" w:cs="仿宋_GB2312"/>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于</w:t>
      </w:r>
      <w:r>
        <w:rPr>
          <w:rFonts w:hint="eastAsia" w:eastAsia="仿宋_GB2312" w:cs="仿宋_GB2312"/>
          <w:color w:val="000000" w:themeColor="text1"/>
          <w:sz w:val="32"/>
          <w:szCs w:val="32"/>
          <w:lang w:val="en-US" w:eastAsia="zh-CN"/>
          <w14:textFill>
            <w14:solidFill>
              <w14:schemeClr w14:val="tx1"/>
            </w14:solidFill>
          </w14:textFill>
        </w:rPr>
        <w:t>6月15日前向同级主管部门(局科技财务科）</w:t>
      </w:r>
      <w:r>
        <w:rPr>
          <w:rFonts w:hint="eastAsia" w:eastAsia="仿宋_GB2312" w:cs="仿宋_GB2312"/>
          <w:color w:val="000000" w:themeColor="text1"/>
          <w:sz w:val="32"/>
          <w:szCs w:val="32"/>
          <w14:textFill>
            <w14:solidFill>
              <w14:schemeClr w14:val="tx1"/>
            </w14:solidFill>
          </w14:textFill>
        </w:rPr>
        <w:t>报送</w:t>
      </w:r>
      <w:r>
        <w:rPr>
          <w:rFonts w:ascii="仿宋_GB2312" w:hAnsi="仿宋_GB2312" w:eastAsia="仿宋_GB2312"/>
          <w:color w:val="000000" w:themeColor="text1"/>
          <w:sz w:val="32"/>
          <w:szCs w:val="32"/>
          <w14:textFill>
            <w14:solidFill>
              <w14:schemeClr w14:val="tx1"/>
            </w14:solidFill>
          </w14:textFill>
        </w:rPr>
        <w:t>绩效自</w:t>
      </w:r>
      <w:r>
        <w:rPr>
          <w:rFonts w:hint="eastAsia" w:ascii="仿宋_GB2312" w:hAnsi="仿宋_GB2312" w:eastAsia="仿宋_GB2312"/>
          <w:color w:val="000000" w:themeColor="text1"/>
          <w:sz w:val="32"/>
          <w:szCs w:val="32"/>
          <w14:textFill>
            <w14:solidFill>
              <w14:schemeClr w14:val="tx1"/>
            </w14:solidFill>
          </w14:textFill>
        </w:rPr>
        <w:t>评</w:t>
      </w:r>
      <w:r>
        <w:rPr>
          <w:rFonts w:ascii="仿宋_GB2312" w:hAnsi="仿宋_GB2312" w:eastAsia="仿宋_GB2312"/>
          <w:color w:val="000000" w:themeColor="text1"/>
          <w:sz w:val="32"/>
          <w:szCs w:val="32"/>
          <w14:textFill>
            <w14:solidFill>
              <w14:schemeClr w14:val="tx1"/>
            </w14:solidFill>
          </w14:textFill>
        </w:rPr>
        <w:t>材料</w:t>
      </w:r>
      <w:r>
        <w:rPr>
          <w:rFonts w:hint="eastAsia"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（二）总结绩效。</w:t>
      </w:r>
      <w:r>
        <w:rPr>
          <w:rFonts w:hint="eastAsia" w:ascii="仿宋_GB2312" w:hAnsi="仿宋_GB2312" w:eastAsia="仿宋_GB2312"/>
          <w:color w:val="000000" w:themeColor="text1"/>
          <w:sz w:val="32"/>
          <w:szCs w:val="32"/>
          <w:lang w:eastAsia="zh-CN"/>
          <w14:textFill>
            <w14:solidFill>
              <w14:schemeClr w14:val="tx1"/>
            </w14:solidFill>
          </w14:textFill>
        </w:rPr>
        <w:t>州本级</w:t>
      </w:r>
      <w:r>
        <w:rPr>
          <w:rFonts w:hint="eastAsia" w:eastAsia="仿宋_GB2312" w:cs="仿宋_GB2312"/>
          <w:color w:val="000000" w:themeColor="text1"/>
          <w:sz w:val="32"/>
          <w:szCs w:val="32"/>
          <w14:textFill>
            <w14:solidFill>
              <w14:schemeClr w14:val="tx1"/>
            </w14:solidFill>
          </w14:textFill>
        </w:rPr>
        <w:t>按照规定的文本格式和要求撰写并汇总本级和所属单位州级预算部门项目支出绩效自评报告（参考格式见附件</w:t>
      </w:r>
      <w:r>
        <w:rPr>
          <w:rFonts w:hint="eastAsia" w:eastAsia="仿宋_GB2312" w:cs="仿宋_GB2312"/>
          <w:color w:val="000000" w:themeColor="text1"/>
          <w:sz w:val="32"/>
          <w:szCs w:val="32"/>
          <w:lang w:val="en-US" w:eastAsia="zh-CN"/>
          <w14:textFill>
            <w14:solidFill>
              <w14:schemeClr w14:val="tx1"/>
            </w14:solidFill>
          </w14:textFill>
        </w:rPr>
        <w:t>2</w:t>
      </w:r>
      <w:r>
        <w:rPr>
          <w:rFonts w:hint="eastAsia" w:eastAsia="仿宋_GB2312" w:cs="仿宋_GB2312"/>
          <w:color w:val="000000" w:themeColor="text1"/>
          <w:sz w:val="32"/>
          <w:szCs w:val="32"/>
          <w14:textFill>
            <w14:solidFill>
              <w14:schemeClr w14:val="tx1"/>
            </w14:solidFill>
          </w14:textFill>
        </w:rPr>
        <w:t>），主动征求被评价单位的意见，对绩效自评报告进行修改完善。</w:t>
      </w:r>
    </w:p>
    <w:p>
      <w:pPr>
        <w:spacing w:line="600" w:lineRule="exact"/>
        <w:ind w:firstLine="640" w:firstLineChars="200"/>
        <w:rPr>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附件</w:t>
      </w:r>
      <w:r>
        <w:rPr>
          <w:color w:val="000000" w:themeColor="text1"/>
          <w:sz w:val="32"/>
          <w:szCs w:val="32"/>
          <w14:textFill>
            <w14:solidFill>
              <w14:schemeClr w14:val="tx1"/>
            </w14:solidFill>
          </w14:textFill>
        </w:rPr>
        <w:t>：</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州级预算部门项目支出绩效自评表</w:t>
      </w:r>
    </w:p>
    <w:p>
      <w:pPr>
        <w:spacing w:line="600" w:lineRule="exact"/>
        <w:ind w:left="1118" w:leftChars="304" w:hanging="480" w:hangingChars="15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部门（单位）</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年度</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w:t>
      </w:r>
      <w:r>
        <w:rPr>
          <w:rFonts w:eastAsia="仿宋_GB2312"/>
          <w:color w:val="000000" w:themeColor="text1"/>
          <w:sz w:val="32"/>
          <w:szCs w:val="32"/>
          <w14:textFill>
            <w14:solidFill>
              <w14:schemeClr w14:val="tx1"/>
            </w14:solidFill>
          </w14:textFill>
        </w:rPr>
        <w:t>支出绩效自评报告格式</w:t>
      </w:r>
    </w:p>
    <w:p>
      <w:pPr>
        <w:spacing w:line="600" w:lineRule="exact"/>
        <w:ind w:left="1118" w:leftChars="304" w:hanging="480" w:hangingChars="150"/>
        <w:jc w:val="right"/>
        <w:rPr>
          <w:rFonts w:hint="eastAsia" w:eastAsia="仿宋_GB2312" w:cs="仿宋_GB2312"/>
          <w:color w:val="000000" w:themeColor="text1"/>
          <w:sz w:val="32"/>
          <w:szCs w:val="32"/>
          <w:lang w:val="en-US" w:eastAsia="zh-CN"/>
          <w14:textFill>
            <w14:solidFill>
              <w14:schemeClr w14:val="tx1"/>
            </w14:solidFill>
          </w14:textFill>
        </w:rPr>
      </w:pPr>
    </w:p>
    <w:p>
      <w:pPr>
        <w:spacing w:line="600" w:lineRule="exact"/>
        <w:ind w:left="1118" w:leftChars="304" w:hanging="480" w:hangingChars="150"/>
        <w:jc w:val="right"/>
        <w:rPr>
          <w:rFonts w:hint="eastAsia" w:eastAsia="仿宋_GB2312" w:cs="仿宋_GB2312"/>
          <w:color w:val="000000" w:themeColor="text1"/>
          <w:sz w:val="32"/>
          <w:szCs w:val="32"/>
          <w:lang w:val="en-US" w:eastAsia="zh-CN"/>
          <w14:textFill>
            <w14:solidFill>
              <w14:schemeClr w14:val="tx1"/>
            </w14:solidFill>
          </w14:textFill>
        </w:rPr>
      </w:pPr>
    </w:p>
    <w:p>
      <w:pPr>
        <w:wordWrap w:val="0"/>
        <w:spacing w:line="600" w:lineRule="exact"/>
        <w:ind w:left="1118" w:leftChars="304" w:hanging="480" w:hangingChars="150"/>
        <w:jc w:val="right"/>
        <w:rPr>
          <w:rFonts w:hint="default" w:eastAsia="仿宋_GB2312" w:cs="仿宋_GB2312"/>
          <w:color w:val="000000" w:themeColor="text1"/>
          <w:sz w:val="32"/>
          <w:szCs w:val="32"/>
          <w:lang w:val="en-US" w:eastAsia="zh-CN"/>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 xml:space="preserve">湘西自治州生态环境局      </w:t>
      </w:r>
    </w:p>
    <w:p>
      <w:pPr>
        <w:wordWrap w:val="0"/>
        <w:spacing w:line="600" w:lineRule="exact"/>
        <w:ind w:left="1118" w:leftChars="304" w:hanging="480" w:hangingChars="150"/>
        <w:jc w:val="right"/>
        <w:rPr>
          <w:rFonts w:hint="default" w:eastAsia="仿宋_GB2312" w:cs="仿宋_GB2312"/>
          <w:color w:val="000000" w:themeColor="text1"/>
          <w:sz w:val="32"/>
          <w:szCs w:val="32"/>
          <w:lang w:val="en-US" w:eastAsia="zh-CN"/>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 xml:space="preserve">2022年5月30日         </w:t>
      </w:r>
    </w:p>
    <w:p>
      <w:pPr>
        <w:spacing w:line="600" w:lineRule="exact"/>
        <w:ind w:firstLine="4480" w:firstLineChars="1400"/>
        <w:rPr>
          <w:rFonts w:hint="default" w:eastAsia="仿宋_GB2312" w:cs="仿宋_GB2312"/>
          <w:color w:val="000000" w:themeColor="text1"/>
          <w:sz w:val="32"/>
          <w:szCs w:val="32"/>
          <w:lang w:val="en-US" w:eastAsia="zh-CN"/>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 xml:space="preserve"> </w:t>
      </w: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both"/>
        <w:rPr>
          <w:rFonts w:hint="default" w:ascii="宋体" w:hAnsi="宋体"/>
          <w:color w:val="000000" w:themeColor="text1"/>
          <w:sz w:val="30"/>
          <w:szCs w:val="30"/>
          <w:lang w:val="en-US" w:eastAsia="zh-CN"/>
          <w14:textFill>
            <w14:solidFill>
              <w14:schemeClr w14:val="tx1"/>
            </w14:solidFill>
          </w14:textFill>
        </w:rPr>
      </w:pPr>
    </w:p>
    <w:p>
      <w:pPr>
        <w:jc w:val="center"/>
        <w:rPr>
          <w:rFonts w:hint="eastAsia" w:ascii="宋体" w:hAnsi="宋体"/>
          <w:color w:val="000000" w:themeColor="text1"/>
          <w:sz w:val="30"/>
          <w:szCs w:val="30"/>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w:t>
      </w:r>
    </w:p>
    <w:p>
      <w:pPr>
        <w:spacing w:line="380" w:lineRule="exact"/>
        <w:ind w:firstLine="1800" w:firstLineChars="500"/>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（2021年度）</w:t>
      </w:r>
    </w:p>
    <w:tbl>
      <w:tblPr>
        <w:tblStyle w:val="7"/>
        <w:tblW w:w="9098" w:type="dxa"/>
        <w:tblInd w:w="0" w:type="dxa"/>
        <w:tblLayout w:type="fixed"/>
        <w:tblCellMar>
          <w:top w:w="0" w:type="dxa"/>
          <w:left w:w="108" w:type="dxa"/>
          <w:bottom w:w="0" w:type="dxa"/>
          <w:right w:w="108" w:type="dxa"/>
        </w:tblCellMar>
      </w:tblPr>
      <w:tblGrid>
        <w:gridCol w:w="588"/>
        <w:gridCol w:w="839"/>
        <w:gridCol w:w="984"/>
        <w:gridCol w:w="999"/>
        <w:gridCol w:w="609"/>
        <w:gridCol w:w="525"/>
        <w:gridCol w:w="1007"/>
        <w:gridCol w:w="1570"/>
        <w:gridCol w:w="574"/>
        <w:gridCol w:w="136"/>
        <w:gridCol w:w="488"/>
        <w:gridCol w:w="71"/>
        <w:gridCol w:w="690"/>
        <w:gridCol w:w="18"/>
      </w:tblGrid>
      <w:tr>
        <w:tblPrEx>
          <w:tblCellMar>
            <w:top w:w="0" w:type="dxa"/>
            <w:left w:w="108" w:type="dxa"/>
            <w:bottom w:w="0" w:type="dxa"/>
            <w:right w:w="108" w:type="dxa"/>
          </w:tblCellMar>
        </w:tblPrEx>
        <w:trPr>
          <w:gridAfter w:val="1"/>
          <w:wAfter w:w="18" w:type="dxa"/>
          <w:trHeight w:val="476" w:hRule="exact"/>
        </w:trPr>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项目名称</w:t>
            </w:r>
          </w:p>
        </w:tc>
        <w:tc>
          <w:tcPr>
            <w:tcW w:w="7653"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州区域生态环境监测站建设　</w:t>
            </w:r>
          </w:p>
        </w:tc>
      </w:tr>
      <w:tr>
        <w:tblPrEx>
          <w:tblCellMar>
            <w:top w:w="0" w:type="dxa"/>
            <w:left w:w="108" w:type="dxa"/>
            <w:bottom w:w="0" w:type="dxa"/>
            <w:right w:w="108" w:type="dxa"/>
          </w:tblCellMar>
        </w:tblPrEx>
        <w:trPr>
          <w:gridAfter w:val="1"/>
          <w:wAfter w:w="18" w:type="dxa"/>
          <w:trHeight w:val="518" w:hRule="exact"/>
        </w:trPr>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湘西土家族苗族自治州生态环境局 </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实施单位</w:t>
            </w:r>
          </w:p>
        </w:tc>
        <w:tc>
          <w:tcPr>
            <w:tcW w:w="195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湘西土家族苗族自治州生态环境局 </w:t>
            </w:r>
          </w:p>
        </w:tc>
      </w:tr>
      <w:tr>
        <w:tblPrEx>
          <w:tblCellMar>
            <w:top w:w="0" w:type="dxa"/>
            <w:left w:w="108" w:type="dxa"/>
            <w:bottom w:w="0" w:type="dxa"/>
            <w:right w:w="108" w:type="dxa"/>
          </w:tblCellMar>
        </w:tblPrEx>
        <w:trPr>
          <w:trHeight w:val="592" w:hRule="exact"/>
        </w:trPr>
        <w:tc>
          <w:tcPr>
            <w:tcW w:w="14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项目资金</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（万元）</w:t>
            </w: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年初      预算数</w:t>
            </w:r>
          </w:p>
        </w:tc>
        <w:tc>
          <w:tcPr>
            <w:tcW w:w="100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全年预算数</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全年执行数</w:t>
            </w:r>
          </w:p>
        </w:tc>
        <w:tc>
          <w:tcPr>
            <w:tcW w:w="57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执行率</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652"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300.00</w:t>
            </w:r>
          </w:p>
        </w:tc>
        <w:tc>
          <w:tcPr>
            <w:tcW w:w="100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300.00</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color w:val="000000" w:themeColor="text1"/>
                <w:kern w:val="0"/>
                <w:szCs w:val="21"/>
                <w:lang w:val="en-US"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16.8</w:t>
            </w:r>
          </w:p>
        </w:tc>
        <w:tc>
          <w:tcPr>
            <w:tcW w:w="57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5.6</w:t>
            </w: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568"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300.00</w:t>
            </w:r>
          </w:p>
        </w:tc>
        <w:tc>
          <w:tcPr>
            <w:tcW w:w="100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300.00</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color w:val="000000" w:themeColor="text1"/>
                <w:kern w:val="0"/>
                <w:szCs w:val="21"/>
                <w:lang w:val="en-US"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16.8</w:t>
            </w:r>
          </w:p>
        </w:tc>
        <w:tc>
          <w:tcPr>
            <w:tcW w:w="57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94"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00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46"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00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57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gridAfter w:val="1"/>
          <w:wAfter w:w="18" w:type="dxa"/>
          <w:trHeight w:val="494"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年度总体目标</w:t>
            </w:r>
          </w:p>
        </w:tc>
        <w:tc>
          <w:tcPr>
            <w:tcW w:w="496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预期目标</w:t>
            </w:r>
          </w:p>
        </w:tc>
        <w:tc>
          <w:tcPr>
            <w:tcW w:w="352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实际完成情况</w:t>
            </w:r>
          </w:p>
        </w:tc>
      </w:tr>
      <w:tr>
        <w:tblPrEx>
          <w:tblCellMar>
            <w:top w:w="0" w:type="dxa"/>
            <w:left w:w="108" w:type="dxa"/>
            <w:bottom w:w="0" w:type="dxa"/>
            <w:right w:w="108" w:type="dxa"/>
          </w:tblCellMar>
        </w:tblPrEx>
        <w:trPr>
          <w:gridAfter w:val="1"/>
          <w:wAfter w:w="18" w:type="dxa"/>
          <w:trHeight w:val="1099" w:hRule="exact"/>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4963" w:type="dxa"/>
            <w:gridSpan w:val="6"/>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1、编制完成“实验室设计”</w:t>
            </w:r>
            <w:r>
              <w:rPr>
                <w:rFonts w:hint="eastAsia" w:eastAsia="楷体_GB2312"/>
                <w:color w:val="000000" w:themeColor="text1"/>
                <w14:textFill>
                  <w14:solidFill>
                    <w14:schemeClr w14:val="tx1"/>
                  </w14:solidFill>
                </w14:textFill>
              </w:rPr>
              <w:t>文本及附图附件，并通过专家审查。2、完成湘西州区域生态环境监测站“实验室装修”工程财政投资评价工作。3、启动湘西州区域生态环境监测站“实验室装修”采购工作。</w:t>
            </w:r>
          </w:p>
        </w:tc>
        <w:tc>
          <w:tcPr>
            <w:tcW w:w="352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r>
      <w:tr>
        <w:tblPrEx>
          <w:tblCellMar>
            <w:top w:w="0" w:type="dxa"/>
            <w:left w:w="108" w:type="dxa"/>
            <w:bottom w:w="0" w:type="dxa"/>
            <w:right w:w="108" w:type="dxa"/>
          </w:tblCellMar>
        </w:tblPrEx>
        <w:trPr>
          <w:gridAfter w:val="1"/>
          <w:wAfter w:w="18" w:type="dxa"/>
          <w:trHeight w:val="533"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1"/>
          <w:wAfter w:w="18" w:type="dxa"/>
          <w:trHeight w:val="1596"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产出指标（50分）</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实验室建设</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eastAsia="楷体_GB2312"/>
                <w:color w:val="000000" w:themeColor="text1"/>
                <w14:textFill>
                  <w14:solidFill>
                    <w14:schemeClr w14:val="tx1"/>
                  </w14:solidFill>
                </w14:textFill>
              </w:rPr>
              <w:t>完成湘西州区域生态环境监测站“实验室设计”与财评工作，启动实验室装修采购</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eastAsia="zh-CN"/>
                <w14:textFill>
                  <w14:solidFill>
                    <w14:schemeClr w14:val="tx1"/>
                  </w14:solidFill>
                </w14:textFill>
              </w:rPr>
              <w:t>已</w:t>
            </w:r>
            <w:r>
              <w:rPr>
                <w:rFonts w:hint="eastAsia" w:ascii="仿宋" w:hAnsi="仿宋" w:eastAsia="仿宋" w:cs="仿宋"/>
                <w:color w:val="000000" w:themeColor="text1"/>
                <w:kern w:val="0"/>
                <w:szCs w:val="21"/>
                <w14:textFill>
                  <w14:solidFill>
                    <w14:schemeClr w14:val="tx1"/>
                  </w14:solidFill>
                </w14:textFill>
              </w:rPr>
              <w:t>完成</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5</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2100"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质量指标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技术通用要求　</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通过专家评审</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1968"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时效指标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r>
              <w:rPr>
                <w:rFonts w:hint="eastAsia" w:eastAsia="楷体_GB2312"/>
                <w:color w:val="000000" w:themeColor="text1"/>
                <w14:textFill>
                  <w14:solidFill>
                    <w14:schemeClr w14:val="tx1"/>
                  </w14:solidFill>
                </w14:textFill>
              </w:rPr>
              <w:t>实验室装修采购工作</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2021年12月底，湘西州区域生态环境监测站实验室设施（设备）及配套系统采购项目如期挂网</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1236"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成本指标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公开招投标采购</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595.16万元</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702" w:hRule="exact"/>
        </w:trPr>
        <w:tc>
          <w:tcPr>
            <w:tcW w:w="58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4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CellMar>
            <w:top w:w="0" w:type="dxa"/>
            <w:left w:w="108" w:type="dxa"/>
            <w:bottom w:w="0" w:type="dxa"/>
            <w:right w:w="108" w:type="dxa"/>
          </w:tblCellMar>
        </w:tblPrEx>
        <w:trPr>
          <w:gridAfter w:val="1"/>
          <w:wAfter w:w="18" w:type="dxa"/>
          <w:trHeight w:val="729"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效益指标   （30分）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经济效益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1094"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为建设美丽湘西提供坚强保障。</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为建设美丽湘西提供坚强保障。</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为建设美丽湘西提供坚强保障。</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1293"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生态效益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环境基础能力保障</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提升监测能力、量化生态要素，为改善环境质量提供技术保障</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提升监测能力、量化生态要素，为改善环境质量提供技术保障</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1092"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可持续影响指标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环境决策依据</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评价环境质量状况，为可持续发展提供技术依据</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评价环境质量状况，为可持续发展提供技术依据</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1176"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tcBorders>
              <w:top w:val="nil"/>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满意度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服务对象满意度指标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社会公众或服务对象对项目实施效果的满意度。</w:t>
            </w:r>
          </w:p>
        </w:tc>
        <w:tc>
          <w:tcPr>
            <w:tcW w:w="1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157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gridAfter w:val="1"/>
          <w:wAfter w:w="18" w:type="dxa"/>
          <w:trHeight w:val="612" w:hRule="exact"/>
        </w:trPr>
        <w:tc>
          <w:tcPr>
            <w:tcW w:w="712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总分</w:t>
            </w:r>
          </w:p>
        </w:tc>
        <w:tc>
          <w:tcPr>
            <w:tcW w:w="7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color w:val="000000" w:themeColor="text1"/>
                <w:kern w:val="0"/>
                <w:szCs w:val="21"/>
                <w:lang w:val="en-US" w:eastAsia="zh-CN"/>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86</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bl>
    <w:p>
      <w:pPr>
        <w:pStyle w:val="2"/>
        <w:spacing w:before="0" w:after="0" w:line="240" w:lineRule="auto"/>
        <w:ind w:left="-199" w:leftChars="-95" w:right="-735" w:rightChars="-350"/>
        <w:rPr>
          <w:rFonts w:ascii="仿宋" w:hAnsi="仿宋" w:eastAsia="仿宋" w:cs="仿宋"/>
          <w:b w:val="0"/>
          <w:bCs/>
          <w:color w:val="000000" w:themeColor="text1"/>
          <w:sz w:val="21"/>
          <w14:textFill>
            <w14:solidFill>
              <w14:schemeClr w14:val="tx1"/>
            </w14:solidFill>
          </w14:textFill>
        </w:rPr>
      </w:pPr>
      <w:r>
        <w:rPr>
          <w:rFonts w:hint="eastAsia" w:ascii="仿宋" w:hAnsi="仿宋" w:eastAsia="仿宋" w:cs="仿宋"/>
          <w:b w:val="0"/>
          <w:bCs/>
          <w:color w:val="000000" w:themeColor="text1"/>
          <w:sz w:val="21"/>
          <w14:textFill>
            <w14:solidFill>
              <w14:schemeClr w14:val="tx1"/>
            </w14:solidFill>
          </w14:textFill>
        </w:rPr>
        <w:t>单位负责人签字：          填表人：         联系电话：       填报日期：     年   月</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-2</w:t>
      </w:r>
    </w:p>
    <w:p>
      <w:pPr>
        <w:spacing w:line="380" w:lineRule="exact"/>
        <w:ind w:firstLine="1800" w:firstLineChars="500"/>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eastAsia="方正小标宋简体" w:cs="方正小标宋简体"/>
          <w:color w:val="000000" w:themeColor="text1"/>
          <w:sz w:val="36"/>
          <w:szCs w:val="36"/>
          <w14:textFill>
            <w14:solidFill>
              <w14:schemeClr w14:val="tx1"/>
            </w14:solidFill>
          </w14:textFill>
        </w:rPr>
        <w:t>州级预算</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部门项目支出绩效自评表</w:t>
      </w:r>
    </w:p>
    <w:p>
      <w:pPr>
        <w:spacing w:line="380" w:lineRule="exact"/>
        <w:ind w:firstLine="3520" w:firstLineChars="1100"/>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（202</w:t>
      </w: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1</w:t>
      </w:r>
      <w:r>
        <w:rPr>
          <w:rFonts w:hint="eastAsia" w:ascii="楷体_GB2312" w:hAnsi="楷体_GB2312" w:eastAsia="楷体_GB2312" w:cs="楷体_GB2312"/>
          <w:color w:val="000000" w:themeColor="text1"/>
          <w:kern w:val="0"/>
          <w:sz w:val="32"/>
          <w:szCs w:val="32"/>
          <w14:textFill>
            <w14:solidFill>
              <w14:schemeClr w14:val="tx1"/>
            </w14:solidFill>
          </w14:textFill>
        </w:rPr>
        <w:t>年度）</w:t>
      </w:r>
    </w:p>
    <w:tbl>
      <w:tblPr>
        <w:tblStyle w:val="7"/>
        <w:tblW w:w="9944" w:type="dxa"/>
        <w:jc w:val="center"/>
        <w:tblLayout w:type="fixed"/>
        <w:tblCellMar>
          <w:top w:w="0" w:type="dxa"/>
          <w:left w:w="108" w:type="dxa"/>
          <w:bottom w:w="0" w:type="dxa"/>
          <w:right w:w="108" w:type="dxa"/>
        </w:tblCellMar>
      </w:tblPr>
      <w:tblGrid>
        <w:gridCol w:w="978"/>
        <w:gridCol w:w="839"/>
        <w:gridCol w:w="984"/>
        <w:gridCol w:w="999"/>
        <w:gridCol w:w="609"/>
        <w:gridCol w:w="525"/>
        <w:gridCol w:w="980"/>
        <w:gridCol w:w="1288"/>
        <w:gridCol w:w="611"/>
        <w:gridCol w:w="98"/>
        <w:gridCol w:w="518"/>
        <w:gridCol w:w="333"/>
        <w:gridCol w:w="1182"/>
      </w:tblGrid>
      <w:tr>
        <w:tblPrEx>
          <w:tblCellMar>
            <w:top w:w="0" w:type="dxa"/>
            <w:left w:w="108" w:type="dxa"/>
            <w:bottom w:w="0" w:type="dxa"/>
            <w:right w:w="108" w:type="dxa"/>
          </w:tblCellMar>
        </w:tblPrEx>
        <w:trPr>
          <w:trHeight w:val="396" w:hRule="exact"/>
          <w:jc w:val="center"/>
        </w:trPr>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项目名称</w:t>
            </w:r>
          </w:p>
        </w:tc>
        <w:tc>
          <w:tcPr>
            <w:tcW w:w="812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污染防治攻坚战专项</w:t>
            </w:r>
          </w:p>
        </w:tc>
      </w:tr>
      <w:tr>
        <w:tblPrEx>
          <w:tblCellMar>
            <w:top w:w="0" w:type="dxa"/>
            <w:left w:w="108" w:type="dxa"/>
            <w:bottom w:w="0" w:type="dxa"/>
            <w:right w:w="108" w:type="dxa"/>
          </w:tblCellMar>
        </w:tblPrEx>
        <w:trPr>
          <w:trHeight w:val="656" w:hRule="exact"/>
          <w:jc w:val="center"/>
        </w:trPr>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主管部门</w:t>
            </w:r>
          </w:p>
        </w:tc>
        <w:tc>
          <w:tcPr>
            <w:tcW w:w="40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湘西土家族苗族自治州生态环境局 </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实施单位</w:t>
            </w:r>
          </w:p>
        </w:tc>
        <w:tc>
          <w:tcPr>
            <w:tcW w:w="27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湘西土家族苗族自治州</w:t>
            </w:r>
            <w:r>
              <w:rPr>
                <w:rFonts w:hint="eastAsia" w:ascii="仿宋" w:hAnsi="仿宋" w:eastAsia="仿宋" w:cs="仿宋"/>
                <w:color w:val="000000" w:themeColor="text1"/>
                <w:kern w:val="0"/>
                <w:szCs w:val="21"/>
                <w:lang w:eastAsia="zh-CN"/>
                <w14:textFill>
                  <w14:solidFill>
                    <w14:schemeClr w14:val="tx1"/>
                  </w14:solidFill>
                </w14:textFill>
              </w:rPr>
              <w:t>生态</w:t>
            </w:r>
            <w:r>
              <w:rPr>
                <w:rFonts w:hint="eastAsia" w:ascii="仿宋" w:hAnsi="仿宋" w:eastAsia="仿宋" w:cs="仿宋"/>
                <w:color w:val="000000" w:themeColor="text1"/>
                <w:kern w:val="0"/>
                <w:szCs w:val="21"/>
                <w14:textFill>
                  <w14:solidFill>
                    <w14:schemeClr w14:val="tx1"/>
                  </w14:solidFill>
                </w14:textFill>
              </w:rPr>
              <w:t>环境</w:t>
            </w:r>
            <w:r>
              <w:rPr>
                <w:rFonts w:hint="eastAsia" w:ascii="仿宋" w:hAnsi="仿宋" w:eastAsia="仿宋" w:cs="仿宋"/>
                <w:color w:val="000000" w:themeColor="text1"/>
                <w:kern w:val="0"/>
                <w:szCs w:val="21"/>
                <w:lang w:eastAsia="zh-CN"/>
                <w14:textFill>
                  <w14:solidFill>
                    <w14:schemeClr w14:val="tx1"/>
                  </w14:solidFill>
                </w14:textFill>
              </w:rPr>
              <w:t>局</w:t>
            </w:r>
          </w:p>
        </w:tc>
      </w:tr>
      <w:tr>
        <w:tblPrEx>
          <w:tblCellMar>
            <w:top w:w="0" w:type="dxa"/>
            <w:left w:w="108" w:type="dxa"/>
            <w:bottom w:w="0" w:type="dxa"/>
            <w:right w:w="108" w:type="dxa"/>
          </w:tblCellMar>
        </w:tblPrEx>
        <w:trPr>
          <w:trHeight w:val="592" w:hRule="exact"/>
          <w:jc w:val="center"/>
        </w:trPr>
        <w:tc>
          <w:tcPr>
            <w:tcW w:w="181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项目资金</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（万元）</w:t>
            </w: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年初预算数(wanyuan</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全年预算数</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执行率</w:t>
            </w:r>
          </w:p>
        </w:tc>
        <w:tc>
          <w:tcPr>
            <w:tcW w:w="118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428"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200</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200</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200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100</w:t>
            </w:r>
            <w:r>
              <w:rPr>
                <w:rFonts w:ascii="Arial Narrow" w:hAnsi="Arial Narrow" w:eastAsia="仿宋" w:cs="Arial Narrow"/>
                <w:color w:val="000000" w:themeColor="text1"/>
                <w:kern w:val="0"/>
                <w:szCs w:val="21"/>
                <w14:textFill>
                  <w14:solidFill>
                    <w14:schemeClr w14:val="tx1"/>
                  </w14:solidFill>
                </w14:textFill>
              </w:rPr>
              <w:t>%</w:t>
            </w:r>
          </w:p>
        </w:tc>
        <w:tc>
          <w:tcPr>
            <w:tcW w:w="1182" w:type="dxa"/>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10</w:t>
            </w:r>
          </w:p>
        </w:tc>
      </w:tr>
      <w:tr>
        <w:tblPrEx>
          <w:tblCellMar>
            <w:top w:w="0" w:type="dxa"/>
            <w:left w:w="108" w:type="dxa"/>
            <w:bottom w:w="0" w:type="dxa"/>
            <w:right w:w="108" w:type="dxa"/>
          </w:tblCellMar>
        </w:tblPrEx>
        <w:trPr>
          <w:trHeight w:val="498"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200</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200</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hint="default" w:ascii="Arial Narrow" w:hAnsi="Arial Narrow" w:eastAsia="仿宋" w:cs="Arial Narrow"/>
                <w:color w:val="000000" w:themeColor="text1"/>
                <w:kern w:val="0"/>
                <w:szCs w:val="21"/>
                <w:lang w:val="en-US" w:eastAsia="zh-CN"/>
                <w14:textFill>
                  <w14:solidFill>
                    <w14:schemeClr w14:val="tx1"/>
                  </w14:solidFill>
                </w14:textFill>
              </w:rPr>
            </w:pPr>
            <w:r>
              <w:rPr>
                <w:rFonts w:hint="eastAsia" w:ascii="Arial Narrow" w:hAnsi="Arial Narrow" w:eastAsia="仿宋" w:cs="Arial Narrow"/>
                <w:color w:val="000000" w:themeColor="text1"/>
                <w:kern w:val="0"/>
                <w:szCs w:val="21"/>
                <w:lang w:val="en-US" w:eastAsia="zh-CN"/>
                <w14:textFill>
                  <w14:solidFill>
                    <w14:schemeClr w14:val="tx1"/>
                  </w14:solidFill>
                </w14:textFill>
              </w:rPr>
              <w:t>200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w:t>
            </w:r>
          </w:p>
        </w:tc>
        <w:tc>
          <w:tcPr>
            <w:tcW w:w="1182"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510"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118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18"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118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40" w:hRule="exact"/>
          <w:jc w:val="center"/>
        </w:trPr>
        <w:tc>
          <w:tcPr>
            <w:tcW w:w="9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年度总体目标</w:t>
            </w:r>
          </w:p>
        </w:tc>
        <w:tc>
          <w:tcPr>
            <w:tcW w:w="49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预期目标</w:t>
            </w:r>
          </w:p>
        </w:tc>
        <w:tc>
          <w:tcPr>
            <w:tcW w:w="40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实际完成情况</w:t>
            </w:r>
          </w:p>
        </w:tc>
      </w:tr>
      <w:tr>
        <w:tblPrEx>
          <w:tblCellMar>
            <w:top w:w="0" w:type="dxa"/>
            <w:left w:w="108" w:type="dxa"/>
            <w:bottom w:w="0" w:type="dxa"/>
            <w:right w:w="108" w:type="dxa"/>
          </w:tblCellMar>
        </w:tblPrEx>
        <w:trPr>
          <w:trHeight w:val="2460" w:hRule="exact"/>
          <w:jc w:val="center"/>
        </w:trPr>
        <w:tc>
          <w:tcPr>
            <w:tcW w:w="9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49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根据《湖南省生态环境保护委员会关于印发&lt;2021年湖南省生态环境保护工作要点&gt;等4个文件的通知》（湘根据《湖南省生态环境保护委员会关于印发&lt;2021年湖南省生态环境保护工作要点&gt;等4个文件的通知》（湘生环委发[2021]2号）的精神及要求，湘西州污染防治攻坚工作严格按照全国、省统一领导开展，并结合湘西州实际情况制定发布《2021年湘西州深入打好污染防治攻坚战工作方案》，明确年度工作目标、主要任务及分工，保障措施。</w:t>
            </w:r>
          </w:p>
        </w:tc>
        <w:tc>
          <w:tcPr>
            <w:tcW w:w="40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r>
      <w:tr>
        <w:tblPrEx>
          <w:tblCellMar>
            <w:top w:w="0" w:type="dxa"/>
            <w:left w:w="108" w:type="dxa"/>
            <w:bottom w:w="0" w:type="dxa"/>
            <w:right w:w="108" w:type="dxa"/>
          </w:tblCellMar>
        </w:tblPrEx>
        <w:trPr>
          <w:trHeight w:val="749" w:hRule="exact"/>
          <w:jc w:val="center"/>
        </w:trPr>
        <w:tc>
          <w:tcPr>
            <w:tcW w:w="978"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50"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产出指标（50分）</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7</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7</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54"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8</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8</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76" w:hRule="exact"/>
          <w:jc w:val="center"/>
        </w:trPr>
        <w:tc>
          <w:tcPr>
            <w:tcW w:w="97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质量指标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&gt;99.99%</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10"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产出指标（50分）</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质量指标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验收合格</w:t>
            </w:r>
          </w:p>
        </w:tc>
        <w:tc>
          <w:tcPr>
            <w:tcW w:w="12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c>
          <w:tcPr>
            <w:tcW w:w="6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8</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08"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single" w:color="auto" w:sz="4" w:space="0"/>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时效指标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202</w:t>
            </w:r>
            <w:r>
              <w:rPr>
                <w:rFonts w:ascii="仿宋" w:hAnsi="仿宋" w:eastAsia="仿宋" w:cs="仿宋"/>
                <w:color w:val="000000" w:themeColor="text1"/>
                <w:kern w:val="0"/>
                <w:szCs w:val="21"/>
                <w14:textFill>
                  <w14:solidFill>
                    <w14:schemeClr w14:val="tx1"/>
                  </w14:solidFill>
                </w14:textFill>
              </w:rPr>
              <w:t>1</w:t>
            </w:r>
            <w:r>
              <w:rPr>
                <w:rFonts w:hint="eastAsia" w:ascii="仿宋" w:hAnsi="仿宋" w:eastAsia="仿宋" w:cs="仿宋"/>
                <w:color w:val="000000" w:themeColor="text1"/>
                <w:kern w:val="0"/>
                <w:szCs w:val="21"/>
                <w14:textFill>
                  <w14:solidFill>
                    <w14:schemeClr w14:val="tx1"/>
                  </w14:solidFill>
                </w14:textFill>
              </w:rPr>
              <w:t>年</w:t>
            </w:r>
            <w:r>
              <w:rPr>
                <w:rFonts w:ascii="仿宋" w:hAnsi="仿宋" w:eastAsia="仿宋" w:cs="仿宋"/>
                <w:color w:val="000000" w:themeColor="text1"/>
                <w:kern w:val="0"/>
                <w:szCs w:val="21"/>
                <w14:textFill>
                  <w14:solidFill>
                    <w14:schemeClr w14:val="tx1"/>
                  </w14:solidFill>
                </w14:textFill>
              </w:rPr>
              <w:t>12</w:t>
            </w:r>
            <w:r>
              <w:rPr>
                <w:rFonts w:hint="eastAsia" w:ascii="仿宋" w:hAnsi="仿宋" w:eastAsia="仿宋" w:cs="仿宋"/>
                <w:color w:val="000000" w:themeColor="text1"/>
                <w:kern w:val="0"/>
                <w:szCs w:val="21"/>
                <w14:textFill>
                  <w14:solidFill>
                    <w14:schemeClr w14:val="tx1"/>
                  </w14:solidFill>
                </w14:textFill>
              </w:rPr>
              <w:t>月底前</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202</w:t>
            </w:r>
            <w:r>
              <w:rPr>
                <w:rFonts w:ascii="仿宋" w:hAnsi="仿宋" w:eastAsia="仿宋" w:cs="仿宋"/>
                <w:color w:val="000000" w:themeColor="text1"/>
                <w:kern w:val="0"/>
                <w:szCs w:val="21"/>
                <w14:textFill>
                  <w14:solidFill>
                    <w14:schemeClr w14:val="tx1"/>
                  </w14:solidFill>
                </w14:textFill>
              </w:rPr>
              <w:t>1</w:t>
            </w:r>
            <w:r>
              <w:rPr>
                <w:rFonts w:hint="eastAsia" w:ascii="仿宋" w:hAnsi="仿宋" w:eastAsia="仿宋" w:cs="仿宋"/>
                <w:color w:val="000000" w:themeColor="text1"/>
                <w:kern w:val="0"/>
                <w:szCs w:val="21"/>
                <w14:textFill>
                  <w14:solidFill>
                    <w14:schemeClr w14:val="tx1"/>
                  </w14:solidFill>
                </w14:textFill>
              </w:rPr>
              <w:t>年</w:t>
            </w:r>
            <w:r>
              <w:rPr>
                <w:rFonts w:ascii="仿宋" w:hAnsi="仿宋" w:eastAsia="仿宋" w:cs="仿宋"/>
                <w:color w:val="000000" w:themeColor="text1"/>
                <w:kern w:val="0"/>
                <w:szCs w:val="21"/>
                <w14:textFill>
                  <w14:solidFill>
                    <w14:schemeClr w14:val="tx1"/>
                  </w14:solidFill>
                </w14:textFill>
              </w:rPr>
              <w:t>12</w:t>
            </w:r>
            <w:r>
              <w:rPr>
                <w:rFonts w:hint="eastAsia" w:ascii="仿宋" w:hAnsi="仿宋" w:eastAsia="仿宋" w:cs="仿宋"/>
                <w:color w:val="000000" w:themeColor="text1"/>
                <w:kern w:val="0"/>
                <w:szCs w:val="21"/>
                <w14:textFill>
                  <w14:solidFill>
                    <w14:schemeClr w14:val="tx1"/>
                  </w14:solidFill>
                </w14:textFill>
              </w:rPr>
              <w:t>月</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44"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成本指标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预计使用资金</w:t>
            </w:r>
          </w:p>
        </w:tc>
        <w:tc>
          <w:tcPr>
            <w:tcW w:w="1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200</w:t>
            </w:r>
            <w:r>
              <w:rPr>
                <w:rFonts w:hint="eastAsia" w:ascii="仿宋" w:hAnsi="仿宋" w:eastAsia="仿宋" w:cs="仿宋"/>
                <w:color w:val="000000" w:themeColor="text1"/>
                <w:kern w:val="0"/>
                <w:szCs w:val="21"/>
                <w14:textFill>
                  <w14:solidFill>
                    <w14:schemeClr w14:val="tx1"/>
                  </w14:solidFill>
                </w14:textFill>
              </w:rPr>
              <w:t>万元</w:t>
            </w:r>
          </w:p>
        </w:tc>
        <w:tc>
          <w:tcPr>
            <w:tcW w:w="12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highlight w:val="yellow"/>
                <w14:textFill>
                  <w14:solidFill>
                    <w14:schemeClr w14:val="tx1"/>
                  </w14:solidFill>
                </w14:textFill>
              </w:rPr>
            </w:pPr>
            <w:r>
              <w:rPr>
                <w:rFonts w:hint="eastAsia" w:ascii="仿宋" w:hAnsi="仿宋" w:eastAsia="仿宋" w:cs="仿宋"/>
                <w:color w:val="000000" w:themeColor="text1"/>
                <w:kern w:val="0"/>
                <w:szCs w:val="21"/>
                <w:lang w:val="en-US" w:eastAsia="zh-CN"/>
                <w14:textFill>
                  <w14:solidFill>
                    <w14:schemeClr w14:val="tx1"/>
                  </w14:solidFill>
                </w14:textFill>
              </w:rPr>
              <w:t>200</w:t>
            </w:r>
            <w:r>
              <w:rPr>
                <w:rFonts w:hint="eastAsia" w:ascii="仿宋" w:hAnsi="仿宋" w:eastAsia="仿宋" w:cs="仿宋"/>
                <w:color w:val="000000" w:themeColor="text1"/>
                <w:kern w:val="0"/>
                <w:szCs w:val="21"/>
                <w14:textFill>
                  <w14:solidFill>
                    <w14:schemeClr w14:val="tx1"/>
                  </w14:solidFill>
                </w14:textFill>
              </w:rPr>
              <w:t>万</w:t>
            </w:r>
          </w:p>
        </w:tc>
        <w:tc>
          <w:tcPr>
            <w:tcW w:w="6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5</w:t>
            </w:r>
          </w:p>
        </w:tc>
        <w:tc>
          <w:tcPr>
            <w:tcW w:w="6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5</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highlight w:val="yellow"/>
                <w14:textFill>
                  <w14:solidFill>
                    <w14:schemeClr w14:val="tx1"/>
                  </w14:solidFill>
                </w14:textFill>
              </w:rPr>
            </w:pPr>
          </w:p>
        </w:tc>
      </w:tr>
      <w:tr>
        <w:tblPrEx>
          <w:tblCellMar>
            <w:top w:w="0" w:type="dxa"/>
            <w:left w:w="108" w:type="dxa"/>
            <w:bottom w:w="0" w:type="dxa"/>
            <w:right w:w="108" w:type="dxa"/>
          </w:tblCellMar>
        </w:tblPrEx>
        <w:trPr>
          <w:trHeight w:val="780"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效益指标   （30分）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经济效益指标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284"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对全面打好污染防治攻坚战起到的作用</w:t>
            </w: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对全面打好污染防治攻坚战起到的作用</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对全面打好污染防治攻坚战提供技术支持与数据支撑</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116"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对总量减排、排污许可与行政审批起到的作用</w:t>
            </w: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对总量减排、排污许可与行政审批起到的作用</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指导总量减排、助力排污许可与行政审批</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8</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524"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成果应用效果</w:t>
            </w: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成果应用效果</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改善农业和农村环境、为美丽农村建设提供数据技术支撑。</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8</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92"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生态效益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32"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可持续影响指标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176" w:hRule="exact"/>
          <w:jc w:val="center"/>
        </w:trPr>
        <w:tc>
          <w:tcPr>
            <w:tcW w:w="97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tcBorders>
              <w:top w:val="nil"/>
              <w:left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满意度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服务对象满意度指标</w:t>
            </w:r>
          </w:p>
        </w:tc>
        <w:tc>
          <w:tcPr>
            <w:tcW w:w="160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社会公众或服务对象对项目实施效果的满意度。</w:t>
            </w:r>
          </w:p>
        </w:tc>
        <w:tc>
          <w:tcPr>
            <w:tcW w:w="15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12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10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color w:val="000000" w:themeColor="text1"/>
                <w:kern w:val="0"/>
                <w:szCs w:val="21"/>
                <w14:textFill>
                  <w14:solidFill>
                    <w14:schemeClr w14:val="tx1"/>
                  </w14:solidFill>
                </w14:textFill>
              </w:rPr>
            </w:pPr>
            <w:r>
              <w:rPr>
                <w:rFonts w:ascii="Arial Narrow" w:hAnsi="Arial Narrow" w:eastAsia="仿宋" w:cs="Arial Narrow"/>
                <w:color w:val="000000" w:themeColor="text1"/>
                <w:kern w:val="0"/>
                <w:szCs w:val="21"/>
                <w14:textFill>
                  <w14:solidFill>
                    <w14:schemeClr w14:val="tx1"/>
                  </w14:solidFill>
                </w14:textFill>
              </w:rPr>
              <w:t>8</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04" w:hRule="exact"/>
          <w:jc w:val="center"/>
        </w:trPr>
        <w:tc>
          <w:tcPr>
            <w:tcW w:w="720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b/>
                <w:bCs/>
                <w:color w:val="000000" w:themeColor="text1"/>
                <w:kern w:val="0"/>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总分</w:t>
            </w:r>
          </w:p>
        </w:tc>
        <w:tc>
          <w:tcPr>
            <w:tcW w:w="611" w:type="dxa"/>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b/>
                <w:bCs/>
                <w:color w:val="000000" w:themeColor="text1"/>
                <w:kern w:val="0"/>
                <w:szCs w:val="21"/>
                <w14:textFill>
                  <w14:solidFill>
                    <w14:schemeClr w14:val="tx1"/>
                  </w14:solidFill>
                </w14:textFill>
              </w:rPr>
            </w:pPr>
            <w:r>
              <w:rPr>
                <w:rFonts w:ascii="Arial Narrow" w:hAnsi="Arial Narrow" w:eastAsia="仿宋" w:cs="Arial Narrow"/>
                <w:b/>
                <w:bCs/>
                <w:color w:val="000000" w:themeColor="text1"/>
                <w:kern w:val="0"/>
                <w:szCs w:val="21"/>
                <w14:textFill>
                  <w14:solidFill>
                    <w14:schemeClr w14:val="tx1"/>
                  </w14:solidFill>
                </w14:textFill>
              </w:rPr>
              <w:t>100</w:t>
            </w:r>
          </w:p>
        </w:tc>
        <w:tc>
          <w:tcPr>
            <w:tcW w:w="616" w:type="dxa"/>
            <w:gridSpan w:val="2"/>
            <w:tcBorders>
              <w:top w:val="nil"/>
              <w:left w:val="nil"/>
              <w:bottom w:val="single" w:color="auto" w:sz="4" w:space="0"/>
              <w:right w:val="single" w:color="auto" w:sz="4" w:space="0"/>
            </w:tcBorders>
            <w:vAlign w:val="center"/>
          </w:tcPr>
          <w:p>
            <w:pPr>
              <w:widowControl/>
              <w:spacing w:line="240" w:lineRule="exact"/>
              <w:jc w:val="center"/>
              <w:rPr>
                <w:rFonts w:ascii="Arial Narrow" w:hAnsi="Arial Narrow" w:eastAsia="仿宋" w:cs="Arial Narrow"/>
                <w:b/>
                <w:bCs/>
                <w:color w:val="000000" w:themeColor="text1"/>
                <w:kern w:val="0"/>
                <w:szCs w:val="21"/>
                <w14:textFill>
                  <w14:solidFill>
                    <w14:schemeClr w14:val="tx1"/>
                  </w14:solidFill>
                </w14:textFill>
              </w:rPr>
            </w:pPr>
            <w:r>
              <w:rPr>
                <w:rFonts w:ascii="Arial Narrow" w:hAnsi="Arial Narrow" w:eastAsia="仿宋" w:cs="Arial Narrow"/>
                <w:b/>
                <w:bCs/>
                <w:color w:val="000000" w:themeColor="text1"/>
                <w:kern w:val="0"/>
                <w:szCs w:val="21"/>
                <w14:textFill>
                  <w14:solidFill>
                    <w14:schemeClr w14:val="tx1"/>
                  </w14:solidFill>
                </w14:textFill>
              </w:rPr>
              <w:t>92</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b/>
                <w:bCs/>
                <w:color w:val="000000" w:themeColor="text1"/>
                <w:kern w:val="0"/>
                <w:szCs w:val="21"/>
                <w14:textFill>
                  <w14:solidFill>
                    <w14:schemeClr w14:val="tx1"/>
                  </w14:solidFill>
                </w14:textFill>
              </w:rPr>
            </w:pPr>
          </w:p>
        </w:tc>
      </w:tr>
    </w:tbl>
    <w:p>
      <w:pPr>
        <w:pStyle w:val="2"/>
        <w:spacing w:before="0" w:after="0" w:line="240" w:lineRule="auto"/>
        <w:ind w:left="-840" w:leftChars="-400" w:firstLine="394" w:firstLineChars="188"/>
        <w:rPr>
          <w:rFonts w:ascii="仿宋_GB2312"/>
          <w:bCs/>
          <w:color w:val="000000" w:themeColor="text1"/>
          <w:spacing w:val="-14"/>
          <w:szCs w:val="32"/>
          <w14:textFill>
            <w14:solidFill>
              <w14:schemeClr w14:val="tx1"/>
            </w14:solidFill>
          </w14:textFill>
        </w:rPr>
      </w:pPr>
      <w:r>
        <w:rPr>
          <w:rFonts w:hint="eastAsia" w:ascii="仿宋" w:hAnsi="仿宋" w:eastAsia="仿宋" w:cs="仿宋"/>
          <w:b w:val="0"/>
          <w:bCs/>
          <w:color w:val="000000" w:themeColor="text1"/>
          <w:sz w:val="21"/>
          <w14:textFill>
            <w14:solidFill>
              <w14:schemeClr w14:val="tx1"/>
            </w14:solidFill>
          </w14:textFill>
        </w:rPr>
        <w:t>单位负责人签字：           填表人：         联系电话：        填报日期：     年   月    日</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-3</w:t>
      </w:r>
    </w:p>
    <w:p>
      <w:pPr>
        <w:spacing w:line="380" w:lineRule="exact"/>
        <w:ind w:firstLine="1800" w:firstLineChars="500"/>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eastAsia="方正小标宋简体" w:cs="方正小标宋简体"/>
          <w:color w:val="000000" w:themeColor="text1"/>
          <w:sz w:val="36"/>
          <w:szCs w:val="36"/>
          <w14:textFill>
            <w14:solidFill>
              <w14:schemeClr w14:val="tx1"/>
            </w14:solidFill>
          </w14:textFill>
        </w:rPr>
        <w:t>州级预算</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部门项目支出绩效自评表</w:t>
      </w:r>
    </w:p>
    <w:p>
      <w:pPr>
        <w:spacing w:line="380" w:lineRule="exact"/>
        <w:ind w:firstLine="3520" w:firstLineChars="1100"/>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（202</w:t>
      </w:r>
      <w:r>
        <w:rPr>
          <w:rFonts w:ascii="楷体_GB2312" w:hAnsi="楷体_GB2312" w:eastAsia="楷体_GB2312" w:cs="楷体_GB2312"/>
          <w:color w:val="000000" w:themeColor="text1"/>
          <w:kern w:val="0"/>
          <w:sz w:val="32"/>
          <w:szCs w:val="32"/>
          <w14:textFill>
            <w14:solidFill>
              <w14:schemeClr w14:val="tx1"/>
            </w14:solidFill>
          </w14:textFill>
        </w:rPr>
        <w:t>1</w:t>
      </w:r>
      <w:r>
        <w:rPr>
          <w:rFonts w:hint="eastAsia" w:ascii="楷体_GB2312" w:hAnsi="楷体_GB2312" w:eastAsia="楷体_GB2312" w:cs="楷体_GB2312"/>
          <w:color w:val="000000" w:themeColor="text1"/>
          <w:kern w:val="0"/>
          <w:sz w:val="32"/>
          <w:szCs w:val="32"/>
          <w14:textFill>
            <w14:solidFill>
              <w14:schemeClr w14:val="tx1"/>
            </w14:solidFill>
          </w14:textFill>
        </w:rPr>
        <w:t>年度）</w:t>
      </w:r>
    </w:p>
    <w:tbl>
      <w:tblPr>
        <w:tblStyle w:val="7"/>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074"/>
        <w:gridCol w:w="1075"/>
        <w:gridCol w:w="1143"/>
        <w:gridCol w:w="1202"/>
        <w:gridCol w:w="1132"/>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项目</w:t>
            </w:r>
            <w:r>
              <w:rPr>
                <w:rFonts w:hint="eastAsia" w:cs="宋体"/>
                <w:color w:val="000000" w:themeColor="text1"/>
                <w14:textFill>
                  <w14:solidFill>
                    <w14:schemeClr w14:val="tx1"/>
                  </w14:solidFill>
                </w14:textFill>
              </w:rPr>
              <w:t>支</w:t>
            </w:r>
          </w:p>
          <w:p>
            <w:pPr>
              <w:spacing w:line="26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出名</w:t>
            </w:r>
            <w:r>
              <w:rPr>
                <w:rFonts w:hint="eastAsia" w:cs="宋体"/>
                <w:color w:val="000000" w:themeColor="text1"/>
                <w14:textFill>
                  <w14:solidFill>
                    <w14:schemeClr w14:val="tx1"/>
                  </w14:solidFill>
                </w14:textFill>
              </w:rPr>
              <w:t>称</w:t>
            </w:r>
          </w:p>
        </w:tc>
        <w:tc>
          <w:tcPr>
            <w:tcW w:w="8730"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医疗废水</w:t>
            </w:r>
            <w:r>
              <w:rPr>
                <w:rFonts w:cs="宋体"/>
                <w:color w:val="000000" w:themeColor="text1"/>
                <w14:textFill>
                  <w14:solidFill>
                    <w14:schemeClr w14:val="tx1"/>
                  </w14:solidFill>
                </w14:textFill>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主管部</w:t>
            </w:r>
            <w:r>
              <w:rPr>
                <w:rFonts w:hint="eastAsia" w:cs="宋体"/>
                <w:color w:val="000000" w:themeColor="text1"/>
                <w14:textFill>
                  <w14:solidFill>
                    <w14:schemeClr w14:val="tx1"/>
                  </w14:solidFill>
                </w14:textFill>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湘西州</w:t>
            </w:r>
            <w:r>
              <w:rPr>
                <w:rFonts w:cs="宋体"/>
                <w:color w:val="000000" w:themeColor="text1"/>
                <w14:textFill>
                  <w14:solidFill>
                    <w14:schemeClr w14:val="tx1"/>
                  </w14:solidFill>
                </w14:textFill>
              </w:rPr>
              <w:t>民政局</w:t>
            </w:r>
          </w:p>
        </w:tc>
        <w:tc>
          <w:tcPr>
            <w:tcW w:w="1132" w:type="dxa"/>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实施单</w:t>
            </w:r>
            <w:r>
              <w:rPr>
                <w:rFonts w:hint="eastAsia" w:cs="宋体"/>
                <w:color w:val="000000" w:themeColor="text1"/>
                <w14:textFill>
                  <w14:solidFill>
                    <w14:schemeClr w14:val="tx1"/>
                  </w14:solidFill>
                </w14:textFill>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湘西州</w:t>
            </w:r>
            <w:r>
              <w:rPr>
                <w:rFonts w:cs="宋体"/>
                <w:color w:val="000000" w:themeColor="text1"/>
                <w14:textFill>
                  <w14:solidFill>
                    <w14:schemeClr w14:val="tx1"/>
                  </w14:solidFill>
                </w14:textFill>
              </w:rPr>
              <w:t>荣复医院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3" w:type="dxa"/>
            <w:vMerge w:val="restart"/>
            <w:tcBorders>
              <w:top w:val="nil"/>
              <w:left w:val="single" w:color="auto" w:sz="4" w:space="0"/>
              <w:bottom w:val="single" w:color="auto" w:sz="4" w:space="0"/>
              <w:right w:val="single" w:color="auto" w:sz="4" w:space="0"/>
            </w:tcBorders>
            <w:vAlign w:val="center"/>
          </w:tcPr>
          <w:p>
            <w:pPr>
              <w:jc w:val="center"/>
              <w:rPr>
                <w:rFonts w:hint="eastAsia" w:eastAsia="仿宋_GB2312"/>
                <w:color w:val="000000" w:themeColor="text1"/>
                <w:lang w:eastAsia="zh-CN"/>
                <w14:textFill>
                  <w14:solidFill>
                    <w14:schemeClr w14:val="tx1"/>
                  </w14:solidFill>
                </w14:textFill>
              </w:rPr>
            </w:pPr>
            <w:r>
              <w:rPr>
                <w:rFonts w:eastAsia="仿宋_GB2312"/>
                <w:color w:val="000000" w:themeColor="text1"/>
                <w14:textFill>
                  <w14:solidFill>
                    <w14:schemeClr w14:val="tx1"/>
                  </w14:solidFill>
                </w14:textFill>
              </w:rPr>
              <w:t>项目资金</w:t>
            </w:r>
          </w:p>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（万元</w:t>
            </w:r>
            <w:r>
              <w:rPr>
                <w:rFonts w:hint="eastAsia" w:cs="宋体"/>
                <w:color w:val="000000" w:themeColor="text1"/>
                <w14:textFill>
                  <w14:solidFill>
                    <w14:schemeClr w14:val="tx1"/>
                  </w14:solidFill>
                </w14:textFill>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年</w:t>
            </w:r>
            <w:r>
              <w:rPr>
                <w:rFonts w:hint="eastAsia" w:cs="宋体"/>
                <w:color w:val="000000" w:themeColor="text1"/>
                <w14:textFill>
                  <w14:solidFill>
                    <w14:schemeClr w14:val="tx1"/>
                  </w14:solidFill>
                </w14:textFill>
              </w:rPr>
              <w:t>初</w:t>
            </w:r>
          </w:p>
          <w:p>
            <w:pPr>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r>
              <w:rPr>
                <w:rFonts w:hint="eastAsia" w:cs="宋体"/>
                <w:color w:val="000000" w:themeColor="text1"/>
                <w14:textFill>
                  <w14:solidFill>
                    <w14:schemeClr w14:val="tx1"/>
                  </w14:solidFill>
                </w14:textFill>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全</w:t>
            </w:r>
            <w:r>
              <w:rPr>
                <w:rFonts w:hint="eastAsia" w:cs="宋体"/>
                <w:color w:val="000000" w:themeColor="text1"/>
                <w14:textFill>
                  <w14:solidFill>
                    <w14:schemeClr w14:val="tx1"/>
                  </w14:solidFill>
                </w14:textFill>
              </w:rPr>
              <w:t>年</w:t>
            </w:r>
          </w:p>
          <w:p>
            <w:pPr>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r>
              <w:rPr>
                <w:rFonts w:hint="eastAsia" w:cs="宋体"/>
                <w:color w:val="000000" w:themeColor="text1"/>
                <w14:textFill>
                  <w14:solidFill>
                    <w14:schemeClr w14:val="tx1"/>
                  </w14:solidFill>
                </w14:textFill>
              </w:rPr>
              <w:t>数</w:t>
            </w:r>
          </w:p>
        </w:tc>
        <w:tc>
          <w:tcPr>
            <w:tcW w:w="1132" w:type="dxa"/>
            <w:tcBorders>
              <w:top w:val="single" w:color="auto" w:sz="4" w:space="0"/>
              <w:left w:val="nil"/>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全</w:t>
            </w:r>
            <w:r>
              <w:rPr>
                <w:rFonts w:hint="eastAsia" w:cs="宋体"/>
                <w:color w:val="000000" w:themeColor="text1"/>
                <w14:textFill>
                  <w14:solidFill>
                    <w14:schemeClr w14:val="tx1"/>
                  </w14:solidFill>
                </w14:textFill>
              </w:rPr>
              <w:t>年</w:t>
            </w:r>
          </w:p>
          <w:p>
            <w:pPr>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执行</w:t>
            </w:r>
            <w:r>
              <w:rPr>
                <w:rFonts w:hint="eastAsia" w:cs="宋体"/>
                <w:color w:val="000000" w:themeColor="text1"/>
                <w14:textFill>
                  <w14:solidFill>
                    <w14:schemeClr w14:val="tx1"/>
                  </w14:solidFill>
                </w14:textFill>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分</w:t>
            </w:r>
            <w:r>
              <w:rPr>
                <w:rFonts w:hint="eastAsia" w:cs="宋体"/>
                <w:color w:val="000000" w:themeColor="text1"/>
                <w14:textFill>
                  <w14:solidFill>
                    <w14:schemeClr w14:val="tx1"/>
                  </w14:solidFill>
                </w14:textFill>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执行</w:t>
            </w:r>
            <w:r>
              <w:rPr>
                <w:rFonts w:hint="eastAsia" w:cs="宋体"/>
                <w:color w:val="000000" w:themeColor="text1"/>
                <w14:textFill>
                  <w14:solidFill>
                    <w14:schemeClr w14:val="tx1"/>
                  </w14:solidFill>
                </w14:textFill>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得</w:t>
            </w:r>
            <w:r>
              <w:rPr>
                <w:rFonts w:hint="eastAsia" w:cs="宋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100</w:t>
            </w:r>
            <w:r>
              <w:rPr>
                <w:rFonts w:cs="宋体"/>
                <w:color w:val="000000" w:themeColor="text1"/>
                <w14:textFill>
                  <w14:solidFill>
                    <w14:schemeClr w14:val="tx1"/>
                  </w14:solidFill>
                </w14:textFill>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其他资</w:t>
            </w:r>
            <w:r>
              <w:rPr>
                <w:rFonts w:hint="eastAsia" w:cs="宋体"/>
                <w:color w:val="000000" w:themeColor="text1"/>
                <w14:textFill>
                  <w14:solidFill>
                    <w14:schemeClr w14:val="tx1"/>
                  </w14:solidFill>
                </w14:textFill>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年度总体目</w:t>
            </w:r>
            <w:r>
              <w:rPr>
                <w:rFonts w:hint="eastAsia" w:cs="宋体"/>
                <w:color w:val="000000" w:themeColor="text1"/>
                <w14:textFill>
                  <w14:solidFill>
                    <w14:schemeClr w14:val="tx1"/>
                  </w14:solidFill>
                </w14:textFill>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预期目</w:t>
            </w:r>
            <w:r>
              <w:rPr>
                <w:rFonts w:hint="eastAsia" w:cs="宋体"/>
                <w:color w:val="000000" w:themeColor="text1"/>
                <w14:textFill>
                  <w14:solidFill>
                    <w14:schemeClr w14:val="tx1"/>
                  </w14:solidFill>
                </w14:textFill>
              </w:rPr>
              <w:t>标</w:t>
            </w:r>
          </w:p>
        </w:tc>
        <w:tc>
          <w:tcPr>
            <w:tcW w:w="4236"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根据国家和地方减排目标的要求，抓好医院医疗废水处理排放工作，确保医院废水处理达到预处理标准后排入市政管网，检查污染物减排任务完成情况，保护水资源，保护生态环境。</w:t>
            </w:r>
          </w:p>
        </w:tc>
        <w:tc>
          <w:tcPr>
            <w:tcW w:w="4236"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确保医院废水处理达到《医疗机构水污染排放标准》（GB18466-2005)表2的预处理标准后排入市政管网，达到环保排放标准。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3"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绩</w:t>
            </w:r>
          </w:p>
          <w:p>
            <w:pPr>
              <w:jc w:val="center"/>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效</w:t>
            </w:r>
          </w:p>
          <w:p>
            <w:pPr>
              <w:jc w:val="center"/>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指</w:t>
            </w:r>
          </w:p>
          <w:p>
            <w:pPr>
              <w:jc w:val="center"/>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一级指</w:t>
            </w:r>
            <w:r>
              <w:rPr>
                <w:rFonts w:hint="eastAsia" w:cs="宋体"/>
                <w:color w:val="000000" w:themeColor="text1"/>
                <w14:textFill>
                  <w14:solidFill>
                    <w14:schemeClr w14:val="tx1"/>
                  </w14:solidFill>
                </w14:textFill>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二级指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三级指</w:t>
            </w:r>
            <w:r>
              <w:rPr>
                <w:rFonts w:hint="eastAsia" w:cs="宋体"/>
                <w:color w:val="000000" w:themeColor="text1"/>
                <w14:textFill>
                  <w14:solidFill>
                    <w14:schemeClr w14:val="tx1"/>
                  </w14:solidFill>
                </w14:textFill>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年</w:t>
            </w:r>
            <w:r>
              <w:rPr>
                <w:rFonts w:hint="eastAsia" w:cs="宋体"/>
                <w:color w:val="000000" w:themeColor="text1"/>
                <w14:textFill>
                  <w14:solidFill>
                    <w14:schemeClr w14:val="tx1"/>
                  </w14:solidFill>
                </w14:textFill>
              </w:rPr>
              <w:t>度</w:t>
            </w:r>
          </w:p>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指标</w:t>
            </w:r>
            <w:r>
              <w:rPr>
                <w:rFonts w:hint="eastAsia" w:cs="宋体"/>
                <w:color w:val="000000" w:themeColor="text1"/>
                <w14:textFill>
                  <w14:solidFill>
                    <w14:schemeClr w14:val="tx1"/>
                  </w14:solidFill>
                </w14:textFill>
              </w:rPr>
              <w:t>值</w:t>
            </w:r>
          </w:p>
        </w:tc>
        <w:tc>
          <w:tcPr>
            <w:tcW w:w="1132"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实</w:t>
            </w:r>
            <w:r>
              <w:rPr>
                <w:rFonts w:hint="eastAsia" w:cs="宋体"/>
                <w:color w:val="000000" w:themeColor="text1"/>
                <w14:textFill>
                  <w14:solidFill>
                    <w14:schemeClr w14:val="tx1"/>
                  </w14:solidFill>
                </w14:textFill>
              </w:rPr>
              <w:t>际</w:t>
            </w:r>
          </w:p>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完成</w:t>
            </w:r>
            <w:r>
              <w:rPr>
                <w:rFonts w:hint="eastAsia" w:cs="宋体"/>
                <w:color w:val="000000" w:themeColor="text1"/>
                <w14:textFill>
                  <w14:solidFill>
                    <w14:schemeClr w14:val="tx1"/>
                  </w14:solidFill>
                </w14:textFill>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分</w:t>
            </w:r>
            <w:r>
              <w:rPr>
                <w:rFonts w:hint="eastAsia" w:cs="宋体"/>
                <w:color w:val="000000" w:themeColor="text1"/>
                <w14:textFill>
                  <w14:solidFill>
                    <w14:schemeClr w14:val="tx1"/>
                  </w14:solidFill>
                </w14:textFill>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得</w:t>
            </w:r>
            <w:r>
              <w:rPr>
                <w:rFonts w:hint="eastAsia" w:cs="宋体"/>
                <w:color w:val="000000" w:themeColor="text1"/>
                <w14:textFill>
                  <w14:solidFill>
                    <w14:schemeClr w14:val="tx1"/>
                  </w14:solidFill>
                </w14:textFill>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偏差原</w:t>
            </w:r>
            <w:r>
              <w:rPr>
                <w:rFonts w:hint="eastAsia" w:cs="宋体"/>
                <w:color w:val="000000" w:themeColor="text1"/>
                <w14:textFill>
                  <w14:solidFill>
                    <w14:schemeClr w14:val="tx1"/>
                  </w14:solidFill>
                </w14:textFill>
              </w:rPr>
              <w:t>因</w:t>
            </w:r>
          </w:p>
          <w:p>
            <w:pPr>
              <w:spacing w:line="240" w:lineRule="exact"/>
              <w:jc w:val="center"/>
              <w:rPr>
                <w:color w:val="000000" w:themeColor="text1"/>
                <w14:textFill>
                  <w14:solidFill>
                    <w14:schemeClr w14:val="tx1"/>
                  </w14:solidFill>
                </w14:textFill>
              </w:rPr>
            </w:pPr>
            <w:r>
              <w:rPr>
                <w:rFonts w:eastAsia="仿宋_GB2312"/>
                <w:color w:val="000000" w:themeColor="text1"/>
                <w14:textFill>
                  <w14:solidFill>
                    <w14:schemeClr w14:val="tx1"/>
                  </w14:solidFill>
                </w14:textFill>
              </w:rPr>
              <w:t>分析</w:t>
            </w:r>
            <w:r>
              <w:rPr>
                <w:rFonts w:hint="eastAsia" w:cs="宋体"/>
                <w:color w:val="000000" w:themeColor="text1"/>
                <w14:textFill>
                  <w14:solidFill>
                    <w14:schemeClr w14:val="tx1"/>
                  </w14:solidFill>
                </w14:textFill>
              </w:rPr>
              <w:t>及</w:t>
            </w:r>
          </w:p>
          <w:p>
            <w:pPr>
              <w:spacing w:line="2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改进措</w:t>
            </w:r>
            <w:r>
              <w:rPr>
                <w:rFonts w:hint="eastAsia" w:cs="宋体"/>
                <w:color w:val="000000" w:themeColor="text1"/>
                <w14:textFill>
                  <w14:solidFill>
                    <w14:schemeClr w14:val="tx1"/>
                  </w14:solidFill>
                </w14:textFill>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产出指</w:t>
            </w:r>
            <w:r>
              <w:rPr>
                <w:rFonts w:hint="eastAsia" w:cs="宋体"/>
                <w:color w:val="000000" w:themeColor="text1"/>
                <w14:textFill>
                  <w14:solidFill>
                    <w14:schemeClr w14:val="tx1"/>
                  </w14:solidFill>
                </w14:textFill>
              </w:rPr>
              <w:t>标</w:t>
            </w:r>
          </w:p>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(50分)</w:t>
            </w: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数量指</w:t>
            </w:r>
            <w:r>
              <w:rPr>
                <w:rFonts w:hint="eastAsia" w:cs="宋体"/>
                <w:color w:val="000000" w:themeColor="text1"/>
                <w14:textFill>
                  <w14:solidFill>
                    <w14:schemeClr w14:val="tx1"/>
                  </w14:solidFill>
                </w14:textFill>
              </w:rPr>
              <w:t>标</w:t>
            </w:r>
          </w:p>
        </w:tc>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eastAsia="仿宋_GB2312"/>
                <w:color w:val="000000" w:themeColor="text1"/>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项目每日工作量</w:t>
            </w:r>
          </w:p>
        </w:tc>
        <w:tc>
          <w:tcPr>
            <w:tcW w:w="1202" w:type="dxa"/>
            <w:tcBorders>
              <w:top w:val="single" w:color="auto" w:sz="4" w:space="0"/>
              <w:left w:val="nil"/>
              <w:bottom w:val="single" w:color="auto" w:sz="4" w:space="0"/>
              <w:right w:val="single" w:color="auto" w:sz="4" w:space="0"/>
            </w:tcBorders>
            <w:shd w:val="clear" w:color="auto" w:fill="auto"/>
            <w:vAlign w:val="center"/>
          </w:tcPr>
          <w:p>
            <w:pPr>
              <w:jc w:val="left"/>
              <w:rPr>
                <w:rFonts w:eastAsia="仿宋_GB2312"/>
                <w:color w:val="000000" w:themeColor="text1"/>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150吨</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150吨</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质量指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安装调试验收合格</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验收与否</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验收</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bookmarkStart w:id="0" w:name="_Hlk107498518"/>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时效指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按计划时限完成项目</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2021年</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2021年</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成本指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项目资金用于采购该项目</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50万</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50万</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20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20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效益指</w:t>
            </w:r>
            <w:r>
              <w:rPr>
                <w:rFonts w:hint="eastAsia" w:cs="宋体"/>
                <w:color w:val="000000" w:themeColor="text1"/>
                <w14:textFill>
                  <w14:solidFill>
                    <w14:schemeClr w14:val="tx1"/>
                  </w14:solidFill>
                </w14:textFill>
              </w:rPr>
              <w:t>标</w:t>
            </w:r>
          </w:p>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（30分</w:t>
            </w:r>
            <w:r>
              <w:rPr>
                <w:rFonts w:hint="eastAsia" w:cs="宋体"/>
                <w:color w:val="000000" w:themeColor="text1"/>
                <w14:textFill>
                  <w14:solidFill>
                    <w14:schemeClr w14:val="tx1"/>
                  </w14:solidFill>
                </w14:textFill>
              </w:rPr>
              <w:t>）</w:t>
            </w: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经济</w:t>
            </w:r>
            <w:r>
              <w:rPr>
                <w:rFonts w:hint="eastAsia" w:cs="宋体"/>
                <w:color w:val="000000" w:themeColor="text1"/>
                <w14:textFill>
                  <w14:solidFill>
                    <w14:schemeClr w14:val="tx1"/>
                  </w14:solidFill>
                </w14:textFill>
              </w:rPr>
              <w:t>效</w:t>
            </w:r>
          </w:p>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益指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产生社会经济效益</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80万元</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80万元</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社会</w:t>
            </w:r>
            <w:r>
              <w:rPr>
                <w:rFonts w:hint="eastAsia" w:cs="宋体"/>
                <w:color w:val="000000" w:themeColor="text1"/>
                <w14:textFill>
                  <w14:solidFill>
                    <w14:schemeClr w14:val="tx1"/>
                  </w14:solidFill>
                </w14:textFill>
              </w:rPr>
              <w:t>效</w:t>
            </w:r>
          </w:p>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益指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受益人口包括病患、职工、周边群众</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100万人</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100万人</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restart"/>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生态</w:t>
            </w:r>
            <w:r>
              <w:rPr>
                <w:rFonts w:hint="eastAsia" w:cs="宋体"/>
                <w:color w:val="000000" w:themeColor="text1"/>
                <w14:textFill>
                  <w14:solidFill>
                    <w14:schemeClr w14:val="tx1"/>
                  </w14:solidFill>
                </w14:textFill>
              </w:rPr>
              <w:t>效</w:t>
            </w:r>
          </w:p>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益指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医院医疗污水处理率</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100</w:t>
            </w:r>
            <w:r>
              <w:rPr>
                <w:rFonts w:cs="宋体"/>
                <w:color w:val="000000" w:themeColor="text1"/>
                <w14:textFill>
                  <w14:solidFill>
                    <w14:schemeClr w14:val="tx1"/>
                  </w14:solidFill>
                </w14:textFill>
              </w:rPr>
              <w:t>%</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100</w:t>
            </w:r>
            <w:r>
              <w:rPr>
                <w:rFonts w:cs="宋体"/>
                <w:color w:val="000000" w:themeColor="text1"/>
                <w14:textFill>
                  <w14:solidFill>
                    <w14:schemeClr w14:val="tx1"/>
                  </w14:solidFill>
                </w14:textFill>
              </w:rPr>
              <w:t>%</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r>
              <w:rPr>
                <w:rFonts w:cs="宋体"/>
                <w:color w:val="000000" w:themeColor="text1"/>
                <w14:textFill>
                  <w14:solidFill>
                    <w14:schemeClr w14:val="tx1"/>
                  </w14:solidFill>
                </w14:textFill>
              </w:rPr>
              <w:t>5</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r>
              <w:rPr>
                <w:rFonts w:cs="宋体"/>
                <w:color w:val="000000" w:themeColor="text1"/>
                <w14:textFill>
                  <w14:solidFill>
                    <w14:schemeClr w14:val="tx1"/>
                  </w14:solidFill>
                </w14:textFill>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vMerge w:val="continue"/>
            <w:tcBorders>
              <w:top w:val="nil"/>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vMerge w:val="continue"/>
            <w:tcBorders>
              <w:top w:val="nil"/>
              <w:left w:val="single" w:color="auto" w:sz="4" w:space="0"/>
              <w:bottom w:val="nil"/>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vMerge w:val="continue"/>
            <w:tcBorders>
              <w:top w:val="nil"/>
              <w:left w:val="nil"/>
              <w:bottom w:val="nil"/>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5" w:type="dxa"/>
            <w:tcBorders>
              <w:top w:val="nil"/>
              <w:left w:val="nil"/>
              <w:bottom w:val="nil"/>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可持续影响指</w:t>
            </w:r>
            <w:r>
              <w:rPr>
                <w:rFonts w:hint="eastAsia" w:cs="宋体"/>
                <w:color w:val="000000" w:themeColor="text1"/>
                <w14:textFill>
                  <w14:solidFill>
                    <w14:schemeClr w14:val="tx1"/>
                  </w14:solidFill>
                </w14:textFill>
              </w:rPr>
              <w:t>标</w:t>
            </w: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项目可使用期限</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5-10年</w:t>
            </w:r>
          </w:p>
        </w:tc>
        <w:tc>
          <w:tcPr>
            <w:tcW w:w="1132"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5-10年</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hint="eastAsia" w:cs="宋体"/>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tcBorders>
              <w:top w:val="nil"/>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tcBorders>
              <w:top w:val="nil"/>
              <w:left w:val="nil"/>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 </w:t>
            </w:r>
            <w:bookmarkStart w:id="1" w:name="_GoBack"/>
            <w:bookmarkEnd w:id="1"/>
            <w:r>
              <w:rPr>
                <w:rFonts w:hint="eastAsia" w:eastAsia="仿宋_GB2312"/>
                <w:color w:val="000000" w:themeColor="text1"/>
                <w14:textFill>
                  <w14:solidFill>
                    <w14:schemeClr w14:val="tx1"/>
                  </w14:solidFill>
                </w14:textFill>
              </w:rPr>
              <w:t>满意度指标</w:t>
            </w:r>
            <w:r>
              <w:rPr>
                <w:rFonts w:eastAsia="仿宋_GB2312"/>
                <w:color w:val="000000" w:themeColor="text1"/>
                <w14:textFill>
                  <w14:solidFill>
                    <w14:schemeClr w14:val="tx1"/>
                  </w14:solidFill>
                </w14:textFill>
              </w:rPr>
              <w:t>10</w:t>
            </w:r>
            <w:r>
              <w:rPr>
                <w:rFonts w:hint="eastAsia" w:eastAsia="仿宋_GB2312"/>
                <w:color w:val="000000" w:themeColor="text1"/>
                <w14:textFill>
                  <w14:solidFill>
                    <w14:schemeClr w14:val="tx1"/>
                  </w14:solidFill>
                </w14:textFill>
              </w:rPr>
              <w:t>分</w:t>
            </w:r>
            <w:r>
              <w:rPr>
                <w:rFonts w:eastAsia="仿宋_GB2312"/>
                <w:color w:val="000000" w:themeColor="text1"/>
                <w14:textFill>
                  <w14:solidFill>
                    <w14:schemeClr w14:val="tx1"/>
                  </w14:solidFill>
                </w14:textFill>
              </w:rPr>
              <w:t xml:space="preserve">  </w:t>
            </w:r>
          </w:p>
        </w:tc>
        <w:tc>
          <w:tcPr>
            <w:tcW w:w="1075" w:type="dxa"/>
            <w:tcBorders>
              <w:top w:val="nil"/>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hint="eastAsia" w:eastAsia="仿宋_GB2312"/>
                <w:color w:val="000000" w:themeColor="text1"/>
                <w14:textFill>
                  <w14:solidFill>
                    <w14:schemeClr w14:val="tx1"/>
                  </w14:solidFill>
                </w14:textFill>
              </w:rPr>
            </w:pPr>
          </w:p>
        </w:tc>
        <w:tc>
          <w:tcPr>
            <w:tcW w:w="1202" w:type="dxa"/>
            <w:tcBorders>
              <w:top w:val="single" w:color="auto" w:sz="4" w:space="0"/>
              <w:left w:val="nil"/>
              <w:bottom w:val="single" w:color="auto" w:sz="4" w:space="0"/>
              <w:right w:val="single" w:color="auto" w:sz="4" w:space="0"/>
            </w:tcBorders>
            <w:vAlign w:val="center"/>
          </w:tcPr>
          <w:p>
            <w:pPr>
              <w:jc w:val="left"/>
              <w:rPr>
                <w:rFonts w:hint="default"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90%</w:t>
            </w:r>
          </w:p>
        </w:tc>
        <w:tc>
          <w:tcPr>
            <w:tcW w:w="1132" w:type="dxa"/>
            <w:tcBorders>
              <w:top w:val="single" w:color="auto" w:sz="4" w:space="0"/>
              <w:left w:val="nil"/>
              <w:bottom w:val="single" w:color="auto" w:sz="4" w:space="0"/>
              <w:right w:val="single" w:color="auto" w:sz="4" w:space="0"/>
            </w:tcBorders>
            <w:vAlign w:val="center"/>
          </w:tcPr>
          <w:p>
            <w:pPr>
              <w:jc w:val="left"/>
              <w:rPr>
                <w:rFonts w:hint="default"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95%</w:t>
            </w:r>
          </w:p>
        </w:tc>
        <w:tc>
          <w:tcPr>
            <w:tcW w:w="824" w:type="dxa"/>
            <w:tcBorders>
              <w:top w:val="single" w:color="auto" w:sz="4" w:space="0"/>
              <w:left w:val="nil"/>
              <w:bottom w:val="single" w:color="auto" w:sz="4" w:space="0"/>
              <w:right w:val="single" w:color="auto" w:sz="4" w:space="0"/>
            </w:tcBorders>
            <w:vAlign w:val="center"/>
          </w:tcPr>
          <w:p>
            <w:pPr>
              <w:jc w:val="left"/>
              <w:rPr>
                <w:rFonts w:hint="default"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10</w:t>
            </w:r>
          </w:p>
        </w:tc>
        <w:tc>
          <w:tcPr>
            <w:tcW w:w="869" w:type="dxa"/>
            <w:tcBorders>
              <w:top w:val="single" w:color="auto" w:sz="4" w:space="0"/>
              <w:left w:val="nil"/>
              <w:bottom w:val="single" w:color="auto" w:sz="4" w:space="0"/>
              <w:right w:val="single" w:color="auto" w:sz="4" w:space="0"/>
            </w:tcBorders>
            <w:vAlign w:val="center"/>
          </w:tcPr>
          <w:p>
            <w:pPr>
              <w:jc w:val="left"/>
              <w:rPr>
                <w:rFonts w:hint="default"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10</w:t>
            </w:r>
          </w:p>
        </w:tc>
        <w:tc>
          <w:tcPr>
            <w:tcW w:w="1411" w:type="dxa"/>
            <w:tcBorders>
              <w:top w:val="single" w:color="auto" w:sz="4" w:space="0"/>
              <w:left w:val="nil"/>
              <w:bottom w:val="single" w:color="auto" w:sz="4" w:space="0"/>
              <w:right w:val="single" w:color="auto" w:sz="4" w:space="0"/>
            </w:tcBorders>
            <w:vAlign w:val="center"/>
          </w:tcPr>
          <w:p>
            <w:pPr>
              <w:jc w:val="left"/>
              <w:rPr>
                <w:rFonts w:hint="eastAsia"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themeColor="text1"/>
                <w14:textFill>
                  <w14:solidFill>
                    <w14:schemeClr w14:val="tx1"/>
                  </w14:solidFill>
                </w14:textFill>
              </w:rPr>
            </w:pPr>
          </w:p>
        </w:tc>
        <w:tc>
          <w:tcPr>
            <w:tcW w:w="1074" w:type="dxa"/>
            <w:tcBorders>
              <w:top w:val="single" w:color="auto" w:sz="4" w:space="0"/>
              <w:left w:val="nil"/>
              <w:bottom w:val="single" w:color="auto" w:sz="4" w:space="0"/>
              <w:right w:val="single" w:color="auto" w:sz="4" w:space="0"/>
            </w:tcBorders>
            <w:vAlign w:val="center"/>
          </w:tcPr>
          <w:p>
            <w:pPr>
              <w:jc w:val="left"/>
              <w:rPr>
                <w:rFonts w:hint="eastAsia" w:eastAsia="仿宋_GB2312"/>
                <w:color w:val="000000" w:themeColor="text1"/>
                <w:lang w:eastAsia="zh-CN"/>
                <w14:textFill>
                  <w14:solidFill>
                    <w14:schemeClr w14:val="tx1"/>
                  </w14:solidFill>
                </w14:textFill>
              </w:rPr>
            </w:pPr>
            <w:r>
              <w:rPr>
                <w:rFonts w:hint="eastAsia" w:eastAsia="仿宋_GB2312"/>
                <w:color w:val="000000" w:themeColor="text1"/>
                <w:lang w:eastAsia="zh-CN"/>
                <w14:textFill>
                  <w14:solidFill>
                    <w14:schemeClr w14:val="tx1"/>
                  </w14:solidFill>
                </w14:textFill>
              </w:rPr>
              <w:t>合计</w:t>
            </w:r>
          </w:p>
        </w:tc>
        <w:tc>
          <w:tcPr>
            <w:tcW w:w="1075" w:type="dxa"/>
            <w:tcBorders>
              <w:top w:val="single" w:color="auto" w:sz="4" w:space="0"/>
              <w:left w:val="nil"/>
              <w:bottom w:val="single" w:color="auto" w:sz="4" w:space="0"/>
              <w:right w:val="single" w:color="auto" w:sz="4" w:space="0"/>
            </w:tcBorders>
            <w:vAlign w:val="center"/>
          </w:tcPr>
          <w:p>
            <w:pPr>
              <w:spacing w:line="280" w:lineRule="exact"/>
              <w:jc w:val="center"/>
              <w:rPr>
                <w:rFonts w:eastAsia="仿宋_GB2312"/>
                <w:color w:val="000000" w:themeColor="text1"/>
                <w14:textFill>
                  <w14:solidFill>
                    <w14:schemeClr w14:val="tx1"/>
                  </w14:solidFill>
                </w14:textFill>
              </w:rPr>
            </w:pPr>
          </w:p>
        </w:tc>
        <w:tc>
          <w:tcPr>
            <w:tcW w:w="1143" w:type="dxa"/>
            <w:tcBorders>
              <w:top w:val="single" w:color="auto" w:sz="4" w:space="0"/>
              <w:left w:val="nil"/>
              <w:bottom w:val="single" w:color="auto" w:sz="4" w:space="0"/>
              <w:right w:val="single" w:color="auto" w:sz="4" w:space="0"/>
            </w:tcBorders>
            <w:vAlign w:val="center"/>
          </w:tcPr>
          <w:p>
            <w:pPr>
              <w:spacing w:line="280" w:lineRule="exact"/>
              <w:jc w:val="left"/>
              <w:rPr>
                <w:rFonts w:hint="eastAsia" w:eastAsia="仿宋_GB2312"/>
                <w:color w:val="000000" w:themeColor="text1"/>
                <w14:textFill>
                  <w14:solidFill>
                    <w14:schemeClr w14:val="tx1"/>
                  </w14:solidFill>
                </w14:textFill>
              </w:rPr>
            </w:pPr>
          </w:p>
        </w:tc>
        <w:tc>
          <w:tcPr>
            <w:tcW w:w="1202" w:type="dxa"/>
            <w:tcBorders>
              <w:top w:val="single" w:color="auto" w:sz="4" w:space="0"/>
              <w:left w:val="nil"/>
              <w:bottom w:val="single" w:color="auto" w:sz="4" w:space="0"/>
              <w:right w:val="single" w:color="auto" w:sz="4" w:space="0"/>
            </w:tcBorders>
            <w:vAlign w:val="center"/>
          </w:tcPr>
          <w:p>
            <w:pPr>
              <w:jc w:val="left"/>
              <w:rPr>
                <w:rFonts w:hint="eastAsia" w:cs="宋体"/>
                <w:color w:val="000000" w:themeColor="text1"/>
                <w14:textFill>
                  <w14:solidFill>
                    <w14:schemeClr w14:val="tx1"/>
                  </w14:solidFill>
                </w14:textFill>
              </w:rPr>
            </w:pPr>
          </w:p>
        </w:tc>
        <w:tc>
          <w:tcPr>
            <w:tcW w:w="1132" w:type="dxa"/>
            <w:tcBorders>
              <w:top w:val="single" w:color="auto" w:sz="4" w:space="0"/>
              <w:left w:val="nil"/>
              <w:bottom w:val="single" w:color="auto" w:sz="4" w:space="0"/>
              <w:right w:val="single" w:color="auto" w:sz="4" w:space="0"/>
            </w:tcBorders>
            <w:vAlign w:val="center"/>
          </w:tcPr>
          <w:p>
            <w:pPr>
              <w:jc w:val="left"/>
              <w:rPr>
                <w:rFonts w:hint="eastAsia" w:cs="宋体"/>
                <w:color w:val="000000" w:themeColor="text1"/>
                <w14:textFill>
                  <w14:solidFill>
                    <w14:schemeClr w14:val="tx1"/>
                  </w14:solidFill>
                </w14:textFill>
              </w:rPr>
            </w:pPr>
          </w:p>
        </w:tc>
        <w:tc>
          <w:tcPr>
            <w:tcW w:w="824" w:type="dxa"/>
            <w:tcBorders>
              <w:top w:val="single" w:color="auto" w:sz="4" w:space="0"/>
              <w:left w:val="nil"/>
              <w:bottom w:val="single" w:color="auto" w:sz="4" w:space="0"/>
              <w:right w:val="single" w:color="auto" w:sz="4" w:space="0"/>
            </w:tcBorders>
            <w:vAlign w:val="center"/>
          </w:tcPr>
          <w:p>
            <w:pPr>
              <w:jc w:val="left"/>
              <w:rPr>
                <w:rFonts w:hint="default"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100</w:t>
            </w:r>
          </w:p>
        </w:tc>
        <w:tc>
          <w:tcPr>
            <w:tcW w:w="869" w:type="dxa"/>
            <w:tcBorders>
              <w:top w:val="single" w:color="auto" w:sz="4" w:space="0"/>
              <w:left w:val="nil"/>
              <w:bottom w:val="single" w:color="auto" w:sz="4" w:space="0"/>
              <w:right w:val="single" w:color="auto" w:sz="4" w:space="0"/>
            </w:tcBorders>
            <w:vAlign w:val="center"/>
          </w:tcPr>
          <w:p>
            <w:pPr>
              <w:jc w:val="left"/>
              <w:rPr>
                <w:rFonts w:hint="default"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100</w:t>
            </w:r>
          </w:p>
        </w:tc>
        <w:tc>
          <w:tcPr>
            <w:tcW w:w="1411" w:type="dxa"/>
            <w:tcBorders>
              <w:top w:val="single" w:color="auto" w:sz="4" w:space="0"/>
              <w:left w:val="nil"/>
              <w:bottom w:val="single" w:color="auto" w:sz="4" w:space="0"/>
              <w:right w:val="single" w:color="auto" w:sz="4" w:space="0"/>
            </w:tcBorders>
            <w:vAlign w:val="center"/>
          </w:tcPr>
          <w:p>
            <w:pPr>
              <w:jc w:val="left"/>
              <w:rPr>
                <w:rFonts w:hint="eastAsia" w:cs="宋体"/>
                <w:color w:val="000000" w:themeColor="text1"/>
                <w14:textFill>
                  <w14:solidFill>
                    <w14:schemeClr w14:val="tx1"/>
                  </w14:solidFill>
                </w14:textFill>
              </w:rPr>
            </w:pPr>
          </w:p>
        </w:tc>
      </w:tr>
      <w:bookmarkEnd w:id="0"/>
    </w:tbl>
    <w:p>
      <w:pPr>
        <w:rPr>
          <w:rFonts w:cs="仿宋" w:asciiTheme="minorEastAsia" w:hAnsiTheme="minorEastAsia" w:eastAsiaTheme="minorEastAsia"/>
          <w:bCs/>
          <w:color w:val="000000" w:themeColor="text1"/>
          <w:sz w:val="24"/>
          <w:szCs w:val="24"/>
          <w14:textFill>
            <w14:solidFill>
              <w14:schemeClr w14:val="tx1"/>
            </w14:solidFill>
          </w14:textFill>
        </w:rPr>
      </w:pPr>
      <w:r>
        <w:rPr>
          <w:rFonts w:cs="仿宋" w:asciiTheme="minorEastAsia" w:hAnsiTheme="minorEastAsia" w:eastAsiaTheme="minorEastAsia"/>
          <w:bCs/>
          <w:color w:val="000000" w:themeColor="text1"/>
          <w:sz w:val="24"/>
          <w:szCs w:val="24"/>
          <w14:textFill>
            <w14:solidFill>
              <w14:schemeClr w14:val="tx1"/>
            </w14:solidFill>
          </w14:textFill>
        </w:rPr>
        <w:t xml:space="preserve">                                                                  </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-4</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 2021 年度）</w:t>
      </w:r>
    </w:p>
    <w:tbl>
      <w:tblPr>
        <w:tblStyle w:val="7"/>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985"/>
        <w:gridCol w:w="1117"/>
        <w:gridCol w:w="734"/>
        <w:gridCol w:w="1139"/>
        <w:gridCol w:w="285"/>
        <w:gridCol w:w="854"/>
        <w:gridCol w:w="855"/>
        <w:gridCol w:w="284"/>
        <w:gridCol w:w="286"/>
        <w:gridCol w:w="426"/>
        <w:gridCol w:w="144"/>
        <w:gridCol w:w="711"/>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57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7548" w:type="dxa"/>
            <w:gridSpan w:val="1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吉首城区饮用水源保护项目（狮子庵大桥至恰比河曙光村污水管网工程）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57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4129" w:type="dxa"/>
            <w:gridSpan w:val="5"/>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湘西自治州生态环境局吉首分局</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280" w:type="dxa"/>
            <w:gridSpan w:val="5"/>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吉首市腾达环保有限公司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76" w:type="dxa"/>
            <w:gridSpan w:val="2"/>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39" w:type="dxa"/>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300.00</w:t>
            </w:r>
          </w:p>
        </w:tc>
        <w:tc>
          <w:tcPr>
            <w:tcW w:w="1139" w:type="dxa"/>
            <w:gridSpan w:val="2"/>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300.00</w:t>
            </w:r>
          </w:p>
        </w:tc>
        <w:tc>
          <w:tcPr>
            <w:tcW w:w="1139" w:type="dxa"/>
            <w:gridSpan w:val="2"/>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179.2</w:t>
            </w: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59.73</w:t>
            </w: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39" w:type="dxa"/>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300.00</w:t>
            </w:r>
          </w:p>
        </w:tc>
        <w:tc>
          <w:tcPr>
            <w:tcW w:w="1139" w:type="dxa"/>
            <w:gridSpan w:val="2"/>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300.00</w:t>
            </w:r>
          </w:p>
        </w:tc>
        <w:tc>
          <w:tcPr>
            <w:tcW w:w="1139" w:type="dxa"/>
            <w:gridSpan w:val="2"/>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179.2</w:t>
            </w: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39"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39"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5114" w:type="dxa"/>
            <w:gridSpan w:val="6"/>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419" w:type="dxa"/>
            <w:gridSpan w:val="7"/>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114" w:type="dxa"/>
            <w:gridSpan w:val="6"/>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为保护和改善饮用水源水生态环境，保障居民饮水。</w:t>
            </w:r>
          </w:p>
        </w:tc>
        <w:tc>
          <w:tcPr>
            <w:tcW w:w="3419" w:type="dxa"/>
            <w:gridSpan w:val="7"/>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91"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98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2158" w:type="dxa"/>
            <w:gridSpan w:val="3"/>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产出指标（50分）</w:t>
            </w: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指标1：1.2km</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6"/>
                <w:szCs w:val="16"/>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指标1：合格</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指标1：120天</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指标1：396.08万元</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12.5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6"/>
                <w:szCs w:val="16"/>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竣工未审计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效益指标（30分）</w:t>
            </w: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指标1：改善投资环境</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指标1：改善居民生活环境</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指标1：改善水源水质</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指标1：有利于生态旅游的快速发展</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7.5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指标1：保护和改善饮用水源水生态环境</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58" w:type="dxa"/>
            <w:gridSpan w:val="3"/>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5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560" w:type="dxa"/>
            <w:gridSpan w:val="8"/>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6"/>
                <w:szCs w:val="16"/>
                <w14:textFill>
                  <w14:solidFill>
                    <w14:schemeClr w14:val="tx1"/>
                  </w14:solidFill>
                </w14:textFill>
              </w:rPr>
              <w:t>8</w:t>
            </w:r>
            <w:r>
              <w:rPr>
                <w:rFonts w:hint="eastAsia" w:ascii="仿宋_GB2312" w:hAnsi="宋体" w:eastAsia="仿宋_GB2312"/>
                <w:color w:val="000000" w:themeColor="text1"/>
                <w:kern w:val="0"/>
                <w:sz w:val="16"/>
                <w:szCs w:val="16"/>
                <w:lang w:val="en-US" w:eastAsia="zh-CN"/>
                <w14:textFill>
                  <w14:solidFill>
                    <w14:schemeClr w14:val="tx1"/>
                  </w14:solidFill>
                </w14:textFill>
              </w:rPr>
              <w:t>3</w:t>
            </w:r>
            <w:r>
              <w:rPr>
                <w:rFonts w:hint="eastAsia" w:ascii="仿宋_GB2312" w:hAnsi="宋体" w:eastAsia="仿宋_GB2312"/>
                <w:color w:val="000000" w:themeColor="text1"/>
                <w:kern w:val="0"/>
                <w:sz w:val="16"/>
                <w:szCs w:val="16"/>
                <w14:textFill>
                  <w14:solidFill>
                    <w14:schemeClr w14:val="tx1"/>
                  </w14:solidFill>
                </w14:textFill>
              </w:rPr>
              <w:t>.5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竣工未审计</w:t>
            </w:r>
          </w:p>
        </w:tc>
      </w:tr>
    </w:tbl>
    <w:p>
      <w:pPr>
        <w:pStyle w:val="2"/>
        <w:spacing w:before="0" w:after="0" w:line="300" w:lineRule="exact"/>
        <w:rPr>
          <w:rFonts w:ascii="仿宋_GB2312" w:hAnsi="宋体" w:eastAsia="仿宋_GB2312"/>
          <w:b w:val="0"/>
          <w:bCs/>
          <w:color w:val="000000" w:themeColor="text1"/>
          <w:sz w:val="18"/>
          <w:szCs w:val="18"/>
          <w14:textFill>
            <w14:solidFill>
              <w14:schemeClr w14:val="tx1"/>
            </w14:solidFill>
          </w14:textFill>
        </w:rPr>
      </w:pPr>
      <w:r>
        <w:rPr>
          <w:rFonts w:hint="eastAsia" w:ascii="仿宋_GB2312" w:hAnsi="宋体" w:eastAsia="仿宋_GB2312"/>
          <w:b w:val="0"/>
          <w:color w:val="000000" w:themeColor="text1"/>
          <w:sz w:val="18"/>
          <w:szCs w:val="18"/>
          <w14:textFill>
            <w14:solidFill>
              <w14:schemeClr w14:val="tx1"/>
            </w14:solidFill>
          </w14:textFill>
        </w:rPr>
        <w:t>单位负责人签字：             填表人：              联系电话：        填报日期：    年   月    日</w:t>
      </w:r>
    </w:p>
    <w:p>
      <w:pPr>
        <w:rPr>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-5</w:t>
      </w:r>
    </w:p>
    <w:p>
      <w:pPr>
        <w:spacing w:line="380" w:lineRule="exact"/>
        <w:ind w:firstLine="1800" w:firstLineChars="500"/>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（2021年度）</w:t>
      </w:r>
    </w:p>
    <w:tbl>
      <w:tblPr>
        <w:tblStyle w:val="7"/>
        <w:tblpPr w:leftFromText="180" w:rightFromText="180" w:vertAnchor="text" w:horzAnchor="page" w:tblpX="1296" w:tblpY="452"/>
        <w:tblOverlap w:val="never"/>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39"/>
        <w:gridCol w:w="984"/>
        <w:gridCol w:w="999"/>
        <w:gridCol w:w="704"/>
        <w:gridCol w:w="430"/>
        <w:gridCol w:w="1255"/>
        <w:gridCol w:w="1504"/>
        <w:gridCol w:w="392"/>
        <w:gridCol w:w="136"/>
        <w:gridCol w:w="488"/>
        <w:gridCol w:w="71"/>
        <w:gridCol w:w="69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712" w:hRule="exact"/>
        </w:trPr>
        <w:tc>
          <w:tcPr>
            <w:tcW w:w="1427"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项目名称</w:t>
            </w:r>
          </w:p>
        </w:tc>
        <w:tc>
          <w:tcPr>
            <w:tcW w:w="7653" w:type="dxa"/>
            <w:gridSpan w:val="11"/>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天阳、同丰无主尾矿库闭库治理项目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18" w:hRule="exact"/>
        </w:trPr>
        <w:tc>
          <w:tcPr>
            <w:tcW w:w="1427"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主管部门</w:t>
            </w:r>
          </w:p>
        </w:tc>
        <w:tc>
          <w:tcPr>
            <w:tcW w:w="4372" w:type="dxa"/>
            <w:gridSpan w:val="5"/>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湘西土家族苗族自治州生态环境局泸溪分局 </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实施单位</w:t>
            </w:r>
          </w:p>
        </w:tc>
        <w:tc>
          <w:tcPr>
            <w:tcW w:w="1777" w:type="dxa"/>
            <w:gridSpan w:val="5"/>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泸溪县绿源环保有限公司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1427" w:type="dxa"/>
            <w:gridSpan w:val="2"/>
            <w:vMerge w:val="restart"/>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项目资金</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（万元）</w:t>
            </w: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年初      预算数</w:t>
            </w:r>
          </w:p>
        </w:tc>
        <w:tc>
          <w:tcPr>
            <w:tcW w:w="1255"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全年预算数</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全年执行数</w:t>
            </w:r>
          </w:p>
        </w:tc>
        <w:tc>
          <w:tcPr>
            <w:tcW w:w="392"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695"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执行率</w:t>
            </w:r>
          </w:p>
        </w:tc>
        <w:tc>
          <w:tcPr>
            <w:tcW w:w="7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年度资金总额</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w:t>
            </w:r>
          </w:p>
        </w:tc>
        <w:tc>
          <w:tcPr>
            <w:tcW w:w="1255"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w:t>
            </w:r>
          </w:p>
        </w:tc>
        <w:tc>
          <w:tcPr>
            <w:tcW w:w="392"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695"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w:t>
            </w:r>
          </w:p>
        </w:tc>
        <w:tc>
          <w:tcPr>
            <w:tcW w:w="7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其中：当年财政拨款</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w:t>
            </w:r>
          </w:p>
        </w:tc>
        <w:tc>
          <w:tcPr>
            <w:tcW w:w="1255"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w:t>
            </w:r>
          </w:p>
        </w:tc>
        <w:tc>
          <w:tcPr>
            <w:tcW w:w="392"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695"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上年结转资金</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55"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392"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695"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其他资金</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55"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392"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695"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94" w:hRule="exact"/>
        </w:trPr>
        <w:tc>
          <w:tcPr>
            <w:tcW w:w="588"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年度总体目标</w:t>
            </w:r>
          </w:p>
        </w:tc>
        <w:tc>
          <w:tcPr>
            <w:tcW w:w="5211"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预期目标</w:t>
            </w:r>
          </w:p>
        </w:tc>
        <w:tc>
          <w:tcPr>
            <w:tcW w:w="3281"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106"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5211"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编制完成“生态保护红线、环境质量底线、资源利用上线和生态环境准入清单”，建立数据共享平台，形成全州空间、总量、准入的分区环境管控体系，12月上旬前完成发布工作。</w:t>
            </w:r>
          </w:p>
        </w:tc>
        <w:tc>
          <w:tcPr>
            <w:tcW w:w="3281"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33" w:hRule="exact"/>
        </w:trPr>
        <w:tc>
          <w:tcPr>
            <w:tcW w:w="588" w:type="dxa"/>
            <w:vMerge w:val="restart"/>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70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272"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产出指标（50分）</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数量指标</w:t>
            </w:r>
          </w:p>
        </w:tc>
        <w:tc>
          <w:tcPr>
            <w:tcW w:w="1703" w:type="dxa"/>
            <w:gridSpan w:val="2"/>
            <w:vAlign w:val="center"/>
          </w:tcPr>
          <w:p>
            <w:pPr>
              <w:widowControl/>
              <w:spacing w:line="240" w:lineRule="exact"/>
              <w:jc w:val="left"/>
              <w:rPr>
                <w:rFonts w:cs="仿宋" w:asciiTheme="minorEastAsia" w:hAnsiTheme="minorEastAsia" w:eastAsia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olor w:val="000000" w:themeColor="text1"/>
                <w:kern w:val="0"/>
                <w:sz w:val="18"/>
                <w:szCs w:val="18"/>
                <w14:textFill>
                  <w14:solidFill>
                    <w14:schemeClr w14:val="tx1"/>
                  </w14:solidFill>
                </w14:textFill>
              </w:rPr>
              <w:t>完成排水设施、滩面治理渗滤液收集设施、监测设施等建设</w:t>
            </w:r>
          </w:p>
        </w:tc>
        <w:tc>
          <w:tcPr>
            <w:tcW w:w="1685" w:type="dxa"/>
            <w:gridSpan w:val="2"/>
            <w:vAlign w:val="center"/>
          </w:tcPr>
          <w:p>
            <w:pPr>
              <w:widowControl/>
              <w:spacing w:line="240" w:lineRule="exact"/>
              <w:jc w:val="center"/>
              <w:rPr>
                <w:rFonts w:cs="仿宋" w:asciiTheme="minorEastAsia" w:hAnsiTheme="minorEastAsia" w:eastAsiaTheme="minorEastAsia"/>
                <w:color w:val="000000" w:themeColor="text1"/>
                <w:kern w:val="0"/>
                <w:sz w:val="18"/>
                <w:szCs w:val="18"/>
                <w14:textFill>
                  <w14:solidFill>
                    <w14:schemeClr w14:val="tx1"/>
                  </w14:solidFill>
                </w14:textFill>
              </w:rPr>
            </w:pPr>
            <w:r>
              <w:rPr>
                <w:rFonts w:hint="eastAsia" w:cs="仿宋" w:asciiTheme="minorEastAsia" w:hAnsiTheme="minorEastAsia" w:eastAsiaTheme="minorEastAsia"/>
                <w:color w:val="000000" w:themeColor="text1"/>
                <w:kern w:val="0"/>
                <w:sz w:val="18"/>
                <w:szCs w:val="18"/>
                <w14:textFill>
                  <w14:solidFill>
                    <w14:schemeClr w14:val="tx1"/>
                  </w14:solidFill>
                </w14:textFill>
              </w:rPr>
              <w:t>工程量全部完成</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2100"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质量指标</w:t>
            </w:r>
          </w:p>
        </w:tc>
        <w:tc>
          <w:tcPr>
            <w:tcW w:w="1703" w:type="dxa"/>
            <w:gridSpan w:val="2"/>
            <w:vAlign w:val="center"/>
          </w:tcPr>
          <w:p>
            <w:pPr>
              <w:widowControl/>
              <w:spacing w:line="240" w:lineRule="exact"/>
              <w:jc w:val="left"/>
              <w:rPr>
                <w:rFonts w:cs="仿宋" w:asciiTheme="minorEastAsia" w:hAnsiTheme="minorEastAsia" w:eastAsiaTheme="minorEastAsia"/>
                <w:color w:val="000000" w:themeColor="text1"/>
                <w:kern w:val="0"/>
                <w:sz w:val="18"/>
                <w:szCs w:val="18"/>
                <w14:textFill>
                  <w14:solidFill>
                    <w14:schemeClr w14:val="tx1"/>
                  </w14:solidFill>
                </w14:textFill>
              </w:rPr>
            </w:pPr>
            <w:r>
              <w:rPr>
                <w:rFonts w:hint="eastAsia" w:cs="仿宋" w:asciiTheme="minorEastAsia" w:hAnsiTheme="minorEastAsia" w:eastAsiaTheme="minorEastAsia"/>
                <w:color w:val="000000" w:themeColor="text1"/>
                <w:kern w:val="0"/>
                <w:sz w:val="18"/>
                <w:szCs w:val="18"/>
                <w14:textFill>
                  <w14:solidFill>
                    <w14:schemeClr w14:val="tx1"/>
                  </w14:solidFill>
                </w14:textFill>
              </w:rPr>
              <w:t>完成无主尾矿库闭库治理，确保各项设施建设达标。　</w:t>
            </w:r>
          </w:p>
        </w:tc>
        <w:tc>
          <w:tcPr>
            <w:tcW w:w="1685" w:type="dxa"/>
            <w:gridSpan w:val="2"/>
            <w:vAlign w:val="center"/>
          </w:tcPr>
          <w:p>
            <w:pPr>
              <w:widowControl/>
              <w:spacing w:line="240" w:lineRule="exact"/>
              <w:jc w:val="center"/>
              <w:rPr>
                <w:rFonts w:cs="仿宋" w:asciiTheme="minorEastAsia" w:hAnsiTheme="minorEastAsia" w:eastAsia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olor w:val="000000" w:themeColor="text1"/>
                <w:kern w:val="0"/>
                <w:sz w:val="18"/>
                <w:szCs w:val="18"/>
                <w14:textFill>
                  <w14:solidFill>
                    <w14:schemeClr w14:val="tx1"/>
                  </w14:solidFill>
                </w14:textFill>
              </w:rPr>
              <w:t>排水设施、滩面治理渗滤液收集设施、监测设施等建设</w:t>
            </w:r>
            <w:r>
              <w:rPr>
                <w:rFonts w:hint="eastAsia" w:cs="仿宋" w:asciiTheme="minorEastAsia" w:hAnsiTheme="minorEastAsia" w:eastAsiaTheme="minorEastAsia"/>
                <w:color w:val="000000" w:themeColor="text1"/>
                <w:kern w:val="0"/>
                <w:sz w:val="18"/>
                <w:szCs w:val="18"/>
                <w14:textFill>
                  <w14:solidFill>
                    <w14:schemeClr w14:val="tx1"/>
                  </w14:solidFill>
                </w14:textFill>
              </w:rPr>
              <w:t>通过竣工验收。</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13</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968"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时效指标</w:t>
            </w:r>
          </w:p>
        </w:tc>
        <w:tc>
          <w:tcPr>
            <w:tcW w:w="1703"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完成无主尾矿库闭库治理工期</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2020年12月至2021年4月</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236"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成本指标</w:t>
            </w:r>
          </w:p>
        </w:tc>
        <w:tc>
          <w:tcPr>
            <w:tcW w:w="1703"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无主尾矿库闭库治理项目</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200万元</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200万</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719" w:hRule="exact"/>
        </w:trPr>
        <w:tc>
          <w:tcPr>
            <w:tcW w:w="588" w:type="dxa"/>
            <w:vMerge w:val="restart"/>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70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799"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703"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为库区周边居民创造一个良好的生活环境，造福子孙后代，确保尾矿库安全。</w:t>
            </w:r>
          </w:p>
        </w:tc>
        <w:tc>
          <w:tcPr>
            <w:tcW w:w="1685" w:type="dxa"/>
            <w:gridSpan w:val="2"/>
            <w:vAlign w:val="center"/>
          </w:tcPr>
          <w:p>
            <w:pPr>
              <w:widowControl/>
              <w:spacing w:line="24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为库区周边居民创造一个良好的生活环境，造福子孙后代，确保尾矿库安全。</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为库区周边居民创造一个良好的生活环境，造福子孙后代，确保尾矿库安全。</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458"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703"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保障坝体下游人民群众的生命和财产安全，从而也起到了维护社会稳定的作用</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保障坝体下游人民群众的生命和财产安全，从而也起到了维护社会稳定的作用</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保障坝体下游人民群众的生命和财产安全，从而也起到了维护社会稳定的作用</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092"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可持续影响指标</w:t>
            </w:r>
          </w:p>
        </w:tc>
        <w:tc>
          <w:tcPr>
            <w:tcW w:w="1703"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推动县域经济与环境全面协调可持续发展</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推动县域经济与环境全面协调可持续发展</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推动县域经济与环境全面协调可持续发展</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176" w:hRule="exact"/>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满意度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（10分）</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服务对象满意度指标</w:t>
            </w:r>
          </w:p>
        </w:tc>
        <w:tc>
          <w:tcPr>
            <w:tcW w:w="1703"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社会公众或服务对象对项目实施效果的满意度。</w:t>
            </w:r>
          </w:p>
        </w:tc>
        <w:tc>
          <w:tcPr>
            <w:tcW w:w="1685"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150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612" w:hRule="exact"/>
        </w:trPr>
        <w:tc>
          <w:tcPr>
            <w:tcW w:w="7303" w:type="dxa"/>
            <w:gridSpan w:val="8"/>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总分</w:t>
            </w:r>
          </w:p>
        </w:tc>
        <w:tc>
          <w:tcPr>
            <w:tcW w:w="52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98</w:t>
            </w:r>
          </w:p>
        </w:tc>
        <w:tc>
          <w:tcPr>
            <w:tcW w:w="48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98</w:t>
            </w:r>
          </w:p>
        </w:tc>
        <w:tc>
          <w:tcPr>
            <w:tcW w:w="76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bl>
    <w:p>
      <w:pPr>
        <w:spacing w:line="600" w:lineRule="exact"/>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单位负责人签字：杨毓山 填表人：杨丽芝 联系电话：1397435545 填报日期：2022 年 6 月10日</w:t>
      </w: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附件2</w:t>
      </w:r>
      <w:r>
        <w:rPr>
          <w:rFonts w:ascii="仿宋" w:hAnsi="仿宋" w:eastAsia="仿宋" w:cs="仿宋"/>
          <w:bCs/>
          <w:color w:val="000000" w:themeColor="text1"/>
          <w14:textFill>
            <w14:solidFill>
              <w14:schemeClr w14:val="tx1"/>
            </w14:solidFill>
          </w14:textFill>
        </w:rPr>
        <w:t>-6</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（2021年度）</w:t>
      </w:r>
    </w:p>
    <w:tbl>
      <w:tblPr>
        <w:tblStyle w:val="7"/>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982"/>
        <w:gridCol w:w="1114"/>
        <w:gridCol w:w="732"/>
        <w:gridCol w:w="677"/>
        <w:gridCol w:w="459"/>
        <w:gridCol w:w="1152"/>
        <w:gridCol w:w="836"/>
        <w:gridCol w:w="284"/>
        <w:gridCol w:w="284"/>
        <w:gridCol w:w="426"/>
        <w:gridCol w:w="142"/>
        <w:gridCol w:w="710"/>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7528" w:type="dxa"/>
            <w:gridSpan w:val="1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完善昊通公司尾矿库监测设施及购买监测服务20万元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7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4134" w:type="dxa"/>
            <w:gridSpan w:val="5"/>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州生态环境局凤凰分局</w:t>
            </w:r>
          </w:p>
        </w:tc>
        <w:tc>
          <w:tcPr>
            <w:tcW w:w="112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274" w:type="dxa"/>
            <w:gridSpan w:val="5"/>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湖南华科检测技术有限公司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71" w:type="dxa"/>
            <w:gridSpan w:val="2"/>
            <w:vMerge w:val="restart"/>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184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115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12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71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5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1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71"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46" w:type="dxa"/>
            <w:gridSpan w:val="2"/>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3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115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112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71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85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71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71"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4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3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115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112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71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71"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4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3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5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2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71"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4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3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5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2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5116" w:type="dxa"/>
            <w:gridSpan w:val="6"/>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394" w:type="dxa"/>
            <w:gridSpan w:val="7"/>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116" w:type="dxa"/>
            <w:gridSpan w:val="6"/>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3394" w:type="dxa"/>
            <w:gridSpan w:val="7"/>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89" w:type="dxa"/>
            <w:vMerge w:val="restart"/>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982"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114"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140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产出指标（50分）</w:t>
            </w: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指标1：监测服务</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取水口33个、废水139个、地表水377个、土壤42个、固废49个、地下水33个</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指标3：</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指标1：符合国家或行业标准</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符合</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指标1：建设期12个月</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12个月</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指标1：投入资金20万元</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效益指标（30分）</w:t>
            </w: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指标1：污水治理环境产业发展</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取水口33个、废水139个、地表水377个、土壤42个、固废49个、地下水33个</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指标1：改善生态环境，提高人民生活质量，保障人身体健康</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改善生态环境，提高人民生活质量，保障人身体健康</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指标1：改善生态环境，提高人民生活质量，保障人身体健康</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改善生态环境，提高人民生活质量，保障人身体健康。</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指标1：改善生态环境，提高人民生活质量，保障人身体健康。</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确保尾矿安全、</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114"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指标1：人民群众满意</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w:t>
            </w: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89"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2"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4"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09"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61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541" w:type="dxa"/>
            <w:gridSpan w:val="8"/>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68"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90</w:t>
            </w:r>
          </w:p>
        </w:tc>
        <w:tc>
          <w:tcPr>
            <w:tcW w:w="142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bl>
    <w:p>
      <w:pPr>
        <w:pStyle w:val="2"/>
        <w:spacing w:before="0" w:after="0" w:line="300" w:lineRule="exact"/>
        <w:jc w:val="left"/>
        <w:rPr>
          <w:rFonts w:ascii="仿宋_GB2312" w:hAnsi="宋体" w:eastAsia="仿宋_GB2312"/>
          <w:b w:val="0"/>
          <w:bCs/>
          <w:color w:val="000000" w:themeColor="text1"/>
          <w:sz w:val="18"/>
          <w:szCs w:val="18"/>
          <w14:textFill>
            <w14:solidFill>
              <w14:schemeClr w14:val="tx1"/>
            </w14:solidFill>
          </w14:textFill>
        </w:rPr>
      </w:pPr>
      <w:r>
        <w:rPr>
          <w:rFonts w:hint="eastAsia" w:ascii="仿宋_GB2312" w:hAnsi="宋体" w:eastAsia="仿宋_GB2312"/>
          <w:b w:val="0"/>
          <w:color w:val="000000" w:themeColor="text1"/>
          <w:sz w:val="18"/>
          <w:szCs w:val="18"/>
          <w14:textFill>
            <w14:solidFill>
              <w14:schemeClr w14:val="tx1"/>
            </w14:solidFill>
          </w14:textFill>
        </w:rPr>
        <w:t>单位负责人签字：左催福     填表人： 左玲莉  联系电话：13974341139   填报日期： 2022年 6月 15 日</w:t>
      </w:r>
    </w:p>
    <w:p>
      <w:pPr>
        <w:spacing w:line="240" w:lineRule="exact"/>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 xml:space="preserve"> </w:t>
      </w:r>
    </w:p>
    <w:p>
      <w:pPr>
        <w:spacing w:line="600" w:lineRule="exact"/>
        <w:rPr>
          <w:rFonts w:ascii="黑体" w:hAnsi="黑体" w:eastAsia="黑体"/>
          <w:color w:val="000000" w:themeColor="text1"/>
          <w:sz w:val="32"/>
          <w:szCs w:val="32"/>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附件2</w:t>
      </w:r>
      <w:r>
        <w:rPr>
          <w:rFonts w:ascii="仿宋" w:hAnsi="仿宋" w:eastAsia="仿宋" w:cs="仿宋"/>
          <w:bCs/>
          <w:color w:val="000000" w:themeColor="text1"/>
          <w14:textFill>
            <w14:solidFill>
              <w14:schemeClr w14:val="tx1"/>
            </w14:solidFill>
          </w14:textFill>
        </w:rPr>
        <w:t>-7</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 2021 年度）</w:t>
      </w:r>
    </w:p>
    <w:tbl>
      <w:tblPr>
        <w:tblStyle w:val="7"/>
        <w:tblW w:w="9219" w:type="dxa"/>
        <w:jc w:val="center"/>
        <w:tblLayout w:type="fixed"/>
        <w:tblCellMar>
          <w:top w:w="0" w:type="dxa"/>
          <w:left w:w="108" w:type="dxa"/>
          <w:bottom w:w="0" w:type="dxa"/>
          <w:right w:w="108" w:type="dxa"/>
        </w:tblCellMar>
      </w:tblPr>
      <w:tblGrid>
        <w:gridCol w:w="597"/>
        <w:gridCol w:w="995"/>
        <w:gridCol w:w="1128"/>
        <w:gridCol w:w="742"/>
        <w:gridCol w:w="833"/>
        <w:gridCol w:w="317"/>
        <w:gridCol w:w="1152"/>
        <w:gridCol w:w="863"/>
        <w:gridCol w:w="287"/>
        <w:gridCol w:w="288"/>
        <w:gridCol w:w="431"/>
        <w:gridCol w:w="144"/>
        <w:gridCol w:w="719"/>
        <w:gridCol w:w="723"/>
      </w:tblGrid>
      <w:tr>
        <w:tblPrEx>
          <w:tblCellMar>
            <w:top w:w="0" w:type="dxa"/>
            <w:left w:w="108" w:type="dxa"/>
            <w:bottom w:w="0" w:type="dxa"/>
            <w:right w:w="108" w:type="dxa"/>
          </w:tblCellMar>
        </w:tblPrEx>
        <w:trPr>
          <w:trHeight w:val="243" w:hRule="atLeast"/>
          <w:jc w:val="center"/>
        </w:trPr>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762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凤凰县茶田铅锌选矿厂油麦湾尾矿库闭库治理工程</w:t>
            </w:r>
          </w:p>
        </w:tc>
      </w:tr>
      <w:tr>
        <w:tblPrEx>
          <w:tblCellMar>
            <w:top w:w="0" w:type="dxa"/>
            <w:left w:w="108" w:type="dxa"/>
            <w:bottom w:w="0" w:type="dxa"/>
            <w:right w:w="108" w:type="dxa"/>
          </w:tblCellMar>
        </w:tblPrEx>
        <w:trPr>
          <w:trHeight w:val="291" w:hRule="atLeast"/>
          <w:jc w:val="center"/>
        </w:trPr>
        <w:tc>
          <w:tcPr>
            <w:tcW w:w="159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41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凤凰县应急管理局</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30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凤凰县应急管理局</w:t>
            </w:r>
          </w:p>
        </w:tc>
      </w:tr>
      <w:tr>
        <w:tblPrEx>
          <w:tblCellMar>
            <w:top w:w="0" w:type="dxa"/>
            <w:left w:w="108" w:type="dxa"/>
            <w:bottom w:w="0" w:type="dxa"/>
            <w:right w:w="108" w:type="dxa"/>
          </w:tblCellMar>
        </w:tblPrEx>
        <w:trPr>
          <w:trHeight w:val="291" w:hRule="atLeast"/>
          <w:jc w:val="center"/>
        </w:trPr>
        <w:tc>
          <w:tcPr>
            <w:tcW w:w="159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1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11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7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CellMar>
            <w:top w:w="0" w:type="dxa"/>
            <w:left w:w="108" w:type="dxa"/>
            <w:bottom w:w="0" w:type="dxa"/>
            <w:right w:w="108" w:type="dxa"/>
          </w:tblCellMar>
        </w:tblPrEx>
        <w:trPr>
          <w:trHeight w:val="291" w:hRule="atLeast"/>
          <w:jc w:val="center"/>
        </w:trPr>
        <w:tc>
          <w:tcPr>
            <w:tcW w:w="159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7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80</w:t>
            </w:r>
          </w:p>
        </w:tc>
        <w:tc>
          <w:tcPr>
            <w:tcW w:w="11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80</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90</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90</w:t>
            </w:r>
          </w:p>
        </w:tc>
      </w:tr>
      <w:tr>
        <w:tblPrEx>
          <w:tblCellMar>
            <w:top w:w="0" w:type="dxa"/>
            <w:left w:w="108" w:type="dxa"/>
            <w:bottom w:w="0" w:type="dxa"/>
            <w:right w:w="108" w:type="dxa"/>
          </w:tblCellMar>
        </w:tblPrEx>
        <w:trPr>
          <w:trHeight w:val="291" w:hRule="atLeast"/>
          <w:jc w:val="center"/>
        </w:trPr>
        <w:tc>
          <w:tcPr>
            <w:tcW w:w="159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80</w:t>
            </w:r>
          </w:p>
        </w:tc>
        <w:tc>
          <w:tcPr>
            <w:tcW w:w="11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80</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91" w:hRule="atLeast"/>
          <w:jc w:val="center"/>
        </w:trPr>
        <w:tc>
          <w:tcPr>
            <w:tcW w:w="159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0</w:t>
            </w:r>
          </w:p>
        </w:tc>
        <w:tc>
          <w:tcPr>
            <w:tcW w:w="11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0</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91" w:hRule="atLeast"/>
          <w:jc w:val="center"/>
        </w:trPr>
        <w:tc>
          <w:tcPr>
            <w:tcW w:w="159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0</w:t>
            </w:r>
          </w:p>
        </w:tc>
        <w:tc>
          <w:tcPr>
            <w:tcW w:w="11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0</w:t>
            </w:r>
          </w:p>
        </w:tc>
        <w:tc>
          <w:tcPr>
            <w:tcW w:w="11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91" w:hRule="atLeast"/>
          <w:jc w:val="center"/>
        </w:trPr>
        <w:tc>
          <w:tcPr>
            <w:tcW w:w="59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516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45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CellMar>
            <w:top w:w="0" w:type="dxa"/>
            <w:left w:w="108" w:type="dxa"/>
            <w:bottom w:w="0" w:type="dxa"/>
            <w:right w:w="108" w:type="dxa"/>
          </w:tblCellMar>
        </w:tblPrEx>
        <w:trPr>
          <w:trHeight w:val="419" w:hRule="atLeast"/>
          <w:jc w:val="center"/>
        </w:trPr>
        <w:tc>
          <w:tcPr>
            <w:tcW w:w="59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16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345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08" w:hRule="atLeast"/>
          <w:jc w:val="center"/>
        </w:trPr>
        <w:tc>
          <w:tcPr>
            <w:tcW w:w="597"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9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1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产出指标（50分）</w:t>
            </w: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效益指标（30分）</w:t>
            </w: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6</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6</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restart"/>
            <w:tcBorders>
              <w:top w:val="nil"/>
              <w:left w:val="nil"/>
              <w:bottom w:val="nil"/>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128"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91" w:hRule="atLeast"/>
          <w:jc w:val="center"/>
        </w:trPr>
        <w:tc>
          <w:tcPr>
            <w:tcW w:w="597"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95"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28"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57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14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75"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66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90</w:t>
            </w:r>
          </w:p>
        </w:tc>
        <w:tc>
          <w:tcPr>
            <w:tcW w:w="14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bl>
    <w:p>
      <w:pPr>
        <w:pStyle w:val="2"/>
        <w:spacing w:before="0" w:after="0" w:line="300" w:lineRule="exact"/>
        <w:rPr>
          <w:rFonts w:ascii="仿宋_GB2312" w:hAnsi="宋体" w:eastAsia="仿宋_GB2312"/>
          <w:b w:val="0"/>
          <w:bCs/>
          <w:color w:val="000000" w:themeColor="text1"/>
          <w:sz w:val="18"/>
          <w:szCs w:val="18"/>
          <w14:textFill>
            <w14:solidFill>
              <w14:schemeClr w14:val="tx1"/>
            </w14:solidFill>
          </w14:textFill>
        </w:rPr>
      </w:pPr>
      <w:r>
        <w:rPr>
          <w:rFonts w:hint="eastAsia" w:ascii="仿宋_GB2312" w:hAnsi="宋体" w:eastAsia="仿宋_GB2312"/>
          <w:b w:val="0"/>
          <w:color w:val="000000" w:themeColor="text1"/>
          <w:sz w:val="18"/>
          <w:szCs w:val="18"/>
          <w14:textFill>
            <w14:solidFill>
              <w14:schemeClr w14:val="tx1"/>
            </w14:solidFill>
          </w14:textFill>
        </w:rPr>
        <w:t>单位负责人签字：杨朝晖      填表人：田宏彪     联系电话：13637436518   填报日期：     年   月    日</w:t>
      </w:r>
    </w:p>
    <w:p>
      <w:pPr>
        <w:spacing w:line="600" w:lineRule="exact"/>
        <w:rPr>
          <w:rFonts w:ascii="宋体" w:hAnsi="宋体"/>
          <w:color w:val="000000" w:themeColor="text1"/>
          <w14:textFill>
            <w14:solidFill>
              <w14:schemeClr w14:val="tx1"/>
            </w14:solidFill>
          </w14:textFill>
        </w:rPr>
      </w:pPr>
    </w:p>
    <w:p>
      <w:pPr>
        <w:spacing w:line="600" w:lineRule="exact"/>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附件2</w:t>
      </w:r>
      <w:r>
        <w:rPr>
          <w:rFonts w:ascii="仿宋" w:hAnsi="仿宋" w:eastAsia="仿宋" w:cs="仿宋"/>
          <w:bCs/>
          <w:color w:val="000000" w:themeColor="text1"/>
          <w14:textFill>
            <w14:solidFill>
              <w14:schemeClr w14:val="tx1"/>
            </w14:solidFill>
          </w14:textFill>
        </w:rPr>
        <w:t>-8</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（2021年度）</w:t>
      </w:r>
    </w:p>
    <w:tbl>
      <w:tblPr>
        <w:tblStyle w:val="7"/>
        <w:tblW w:w="9124" w:type="dxa"/>
        <w:jc w:val="center"/>
        <w:tblLayout w:type="fixed"/>
        <w:tblCellMar>
          <w:top w:w="0" w:type="dxa"/>
          <w:left w:w="108" w:type="dxa"/>
          <w:bottom w:w="0" w:type="dxa"/>
          <w:right w:w="108" w:type="dxa"/>
        </w:tblCellMar>
      </w:tblPr>
      <w:tblGrid>
        <w:gridCol w:w="591"/>
        <w:gridCol w:w="985"/>
        <w:gridCol w:w="1117"/>
        <w:gridCol w:w="734"/>
        <w:gridCol w:w="1139"/>
        <w:gridCol w:w="255"/>
        <w:gridCol w:w="900"/>
        <w:gridCol w:w="839"/>
        <w:gridCol w:w="284"/>
        <w:gridCol w:w="286"/>
        <w:gridCol w:w="426"/>
        <w:gridCol w:w="144"/>
        <w:gridCol w:w="711"/>
        <w:gridCol w:w="713"/>
      </w:tblGrid>
      <w:tr>
        <w:tblPrEx>
          <w:tblCellMar>
            <w:top w:w="0" w:type="dxa"/>
            <w:left w:w="108" w:type="dxa"/>
            <w:bottom w:w="0" w:type="dxa"/>
            <w:right w:w="108" w:type="dxa"/>
          </w:tblCellMar>
        </w:tblPrEx>
        <w:trPr>
          <w:trHeight w:val="289" w:hRule="atLeast"/>
          <w:jc w:val="center"/>
        </w:trPr>
        <w:tc>
          <w:tcPr>
            <w:tcW w:w="15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754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凤凰县铅锌矿尾矿库环保及安全整治工程</w:t>
            </w:r>
          </w:p>
        </w:tc>
      </w:tr>
      <w:tr>
        <w:tblPrEx>
          <w:tblCellMar>
            <w:top w:w="0" w:type="dxa"/>
            <w:left w:w="108" w:type="dxa"/>
            <w:bottom w:w="0" w:type="dxa"/>
            <w:right w:w="108" w:type="dxa"/>
          </w:tblCellMar>
        </w:tblPrEx>
        <w:trPr>
          <w:trHeight w:val="289" w:hRule="atLeast"/>
          <w:jc w:val="center"/>
        </w:trPr>
        <w:tc>
          <w:tcPr>
            <w:tcW w:w="15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414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凤凰县科技和工业信息化局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28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湖南省韶晨建设工程有限公司</w:t>
            </w:r>
          </w:p>
        </w:tc>
      </w:tr>
      <w:tr>
        <w:tblPrEx>
          <w:tblCellMar>
            <w:top w:w="0" w:type="dxa"/>
            <w:left w:w="108" w:type="dxa"/>
            <w:bottom w:w="0" w:type="dxa"/>
            <w:right w:w="108" w:type="dxa"/>
          </w:tblCellMar>
        </w:tblPrEx>
        <w:trPr>
          <w:trHeight w:val="289" w:hRule="atLeast"/>
          <w:jc w:val="center"/>
        </w:trPr>
        <w:tc>
          <w:tcPr>
            <w:tcW w:w="157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317.87</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317.87</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31%</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31</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89" w:hRule="atLeast"/>
          <w:jc w:val="center"/>
        </w:trPr>
        <w:tc>
          <w:tcPr>
            <w:tcW w:w="5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51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40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CellMar>
            <w:top w:w="0" w:type="dxa"/>
            <w:left w:w="108" w:type="dxa"/>
            <w:bottom w:w="0" w:type="dxa"/>
            <w:right w:w="108" w:type="dxa"/>
          </w:tblCellMar>
        </w:tblPrEx>
        <w:trPr>
          <w:trHeight w:val="368" w:hRule="atLeast"/>
          <w:jc w:val="center"/>
        </w:trPr>
        <w:tc>
          <w:tcPr>
            <w:tcW w:w="5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1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340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3" w:hRule="atLeast"/>
          <w:jc w:val="center"/>
        </w:trPr>
        <w:tc>
          <w:tcPr>
            <w:tcW w:w="591"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产出指标（50分）</w:t>
            </w: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指标1：土方开挖</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1780立方米</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指标2：覆土</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22300</w:t>
            </w:r>
            <w:r>
              <w:rPr>
                <w:rFonts w:hint="eastAsia" w:ascii="宋体" w:hAnsi="宋体" w:cs="宋体"/>
                <w:color w:val="000000" w:themeColor="text1"/>
                <w:kern w:val="0"/>
                <w:sz w:val="18"/>
                <w:szCs w:val="18"/>
                <w14:textFill>
                  <w14:solidFill>
                    <w14:schemeClr w14:val="tx1"/>
                  </w14:solidFill>
                </w14:textFill>
              </w:rPr>
              <w:t>立方米</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指标3：大石块</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12000立方米</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指标1：符合国家或行业标准</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符合</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指标1：建设期4个月</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4个月</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指标1：工程投入资金317.87万元</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31%</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效益指标（30分）</w:t>
            </w: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指标1：人民群众生命财产安全，消除安全隐患和环境隐患</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人民群众生命财产安全</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指标1：环境污染治理</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污染治理</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指标1：确保尾矿安全、保障下游人民群众的生命财产</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确保尾矿安全、</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tcBorders>
              <w:top w:val="nil"/>
              <w:left w:val="nil"/>
              <w:bottom w:val="nil"/>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指标1：人民群众满意</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656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80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bl>
    <w:p>
      <w:pPr>
        <w:pStyle w:val="2"/>
        <w:spacing w:before="0" w:after="0" w:line="300" w:lineRule="exact"/>
        <w:rPr>
          <w:rFonts w:ascii="仿宋_GB2312" w:hAnsi="宋体" w:eastAsia="仿宋_GB2312"/>
          <w:b w:val="0"/>
          <w:bCs/>
          <w:color w:val="000000" w:themeColor="text1"/>
          <w:sz w:val="18"/>
          <w:szCs w:val="18"/>
          <w14:textFill>
            <w14:solidFill>
              <w14:schemeClr w14:val="tx1"/>
            </w14:solidFill>
          </w14:textFill>
        </w:rPr>
      </w:pPr>
      <w:r>
        <w:rPr>
          <w:rFonts w:hint="eastAsia" w:ascii="仿宋_GB2312" w:hAnsi="宋体" w:eastAsia="仿宋_GB2312"/>
          <w:b w:val="0"/>
          <w:color w:val="000000" w:themeColor="text1"/>
          <w:sz w:val="18"/>
          <w:szCs w:val="18"/>
          <w14:textFill>
            <w14:solidFill>
              <w14:schemeClr w14:val="tx1"/>
            </w14:solidFill>
          </w14:textFill>
        </w:rPr>
        <w:t>单位负责人签字：彭岗      填表人： 郑洲   联系电话：13762156899    填报日期： 2022年 6月 15 日</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-9</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（2021年度）</w:t>
      </w:r>
    </w:p>
    <w:tbl>
      <w:tblPr>
        <w:tblStyle w:val="7"/>
        <w:tblW w:w="9598" w:type="dxa"/>
        <w:jc w:val="center"/>
        <w:tblLayout w:type="fixed"/>
        <w:tblCellMar>
          <w:top w:w="0" w:type="dxa"/>
          <w:left w:w="108" w:type="dxa"/>
          <w:bottom w:w="0" w:type="dxa"/>
          <w:right w:w="108" w:type="dxa"/>
        </w:tblCellMar>
      </w:tblPr>
      <w:tblGrid>
        <w:gridCol w:w="704"/>
        <w:gridCol w:w="882"/>
        <w:gridCol w:w="1006"/>
        <w:gridCol w:w="1091"/>
        <w:gridCol w:w="1143"/>
        <w:gridCol w:w="95"/>
        <w:gridCol w:w="1378"/>
        <w:gridCol w:w="606"/>
        <w:gridCol w:w="196"/>
        <w:gridCol w:w="298"/>
        <w:gridCol w:w="23"/>
        <w:gridCol w:w="173"/>
        <w:gridCol w:w="376"/>
        <w:gridCol w:w="52"/>
        <w:gridCol w:w="144"/>
        <w:gridCol w:w="714"/>
        <w:gridCol w:w="717"/>
      </w:tblGrid>
      <w:tr>
        <w:tblPrEx>
          <w:tblCellMar>
            <w:top w:w="0" w:type="dxa"/>
            <w:left w:w="108" w:type="dxa"/>
            <w:bottom w:w="0" w:type="dxa"/>
            <w:right w:w="108" w:type="dxa"/>
          </w:tblCellMar>
        </w:tblPrEx>
        <w:trPr>
          <w:trHeight w:val="756" w:hRule="atLeast"/>
          <w:jc w:val="center"/>
        </w:trPr>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8012"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古丈县生活垃圾卫生填埋场整改项目</w:t>
            </w:r>
          </w:p>
        </w:tc>
      </w:tr>
      <w:tr>
        <w:tblPrEx>
          <w:tblCellMar>
            <w:top w:w="0" w:type="dxa"/>
            <w:left w:w="108" w:type="dxa"/>
            <w:bottom w:w="0" w:type="dxa"/>
            <w:right w:w="108" w:type="dxa"/>
          </w:tblCellMar>
        </w:tblPrEx>
        <w:trPr>
          <w:trHeight w:val="837" w:hRule="atLeast"/>
          <w:jc w:val="center"/>
        </w:trPr>
        <w:tc>
          <w:tcPr>
            <w:tcW w:w="15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471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古丈县住房和城乡建设局</w:t>
            </w:r>
          </w:p>
        </w:tc>
        <w:tc>
          <w:tcPr>
            <w:tcW w:w="1123"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17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中湘环保股份有限公司</w:t>
            </w:r>
          </w:p>
        </w:tc>
      </w:tr>
      <w:tr>
        <w:tblPrEx>
          <w:tblCellMar>
            <w:top w:w="0" w:type="dxa"/>
            <w:left w:w="108" w:type="dxa"/>
            <w:bottom w:w="0" w:type="dxa"/>
            <w:right w:w="108" w:type="dxa"/>
          </w:tblCellMar>
        </w:tblPrEx>
        <w:trPr>
          <w:trHeight w:val="247" w:hRule="atLeast"/>
          <w:jc w:val="center"/>
        </w:trPr>
        <w:tc>
          <w:tcPr>
            <w:tcW w:w="158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20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14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123"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60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CellMar>
            <w:top w:w="0" w:type="dxa"/>
            <w:left w:w="108" w:type="dxa"/>
            <w:bottom w:w="0" w:type="dxa"/>
            <w:right w:w="108" w:type="dxa"/>
          </w:tblCellMar>
        </w:tblPrEx>
        <w:trPr>
          <w:trHeight w:val="247" w:hRule="atLeast"/>
          <w:jc w:val="center"/>
        </w:trPr>
        <w:tc>
          <w:tcPr>
            <w:tcW w:w="1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09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4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123"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92.55</w:t>
            </w:r>
          </w:p>
        </w:tc>
        <w:tc>
          <w:tcPr>
            <w:tcW w:w="60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92.55%</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1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0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4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123"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92.55</w:t>
            </w:r>
          </w:p>
        </w:tc>
        <w:tc>
          <w:tcPr>
            <w:tcW w:w="60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47" w:hRule="atLeast"/>
          <w:jc w:val="center"/>
        </w:trPr>
        <w:tc>
          <w:tcPr>
            <w:tcW w:w="1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0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23"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60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47" w:hRule="atLeast"/>
          <w:jc w:val="center"/>
        </w:trPr>
        <w:tc>
          <w:tcPr>
            <w:tcW w:w="1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0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23"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60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47" w:hRule="atLeast"/>
          <w:jc w:val="center"/>
        </w:trPr>
        <w:tc>
          <w:tcPr>
            <w:tcW w:w="70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55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299"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CellMar>
            <w:top w:w="0" w:type="dxa"/>
            <w:left w:w="108" w:type="dxa"/>
            <w:bottom w:w="0" w:type="dxa"/>
            <w:right w:w="108" w:type="dxa"/>
          </w:tblCellMar>
        </w:tblPrEx>
        <w:trPr>
          <w:trHeight w:val="128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59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完成省住建厅下发的生活垃圾卫生填埋场整改要求</w:t>
            </w:r>
          </w:p>
        </w:tc>
        <w:tc>
          <w:tcPr>
            <w:tcW w:w="3299"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已完成</w:t>
            </w:r>
          </w:p>
        </w:tc>
      </w:tr>
      <w:tr>
        <w:tblPrEx>
          <w:tblCellMar>
            <w:top w:w="0" w:type="dxa"/>
            <w:left w:w="108" w:type="dxa"/>
            <w:bottom w:w="0" w:type="dxa"/>
            <w:right w:w="108" w:type="dxa"/>
          </w:tblCellMar>
        </w:tblPrEx>
        <w:trPr>
          <w:trHeight w:val="603" w:hRule="atLeast"/>
          <w:jc w:val="center"/>
        </w:trPr>
        <w:tc>
          <w:tcPr>
            <w:tcW w:w="704"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8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00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产出 </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（50分）</w:t>
            </w: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6项问题整改</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已完成6项问题的整改</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已完成</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15</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按设计要求保质保量</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&gt;99.99%</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15</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省住建厅检查指出6项问题</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2021年3月底</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10</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预计使用资金</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194.71143元</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280万</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10</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28"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（30分）</w:t>
            </w: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对全面打好污染防治攻坚战起到的作用</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5</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对全面打好污染防治攻坚战起到的作用</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5</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对全面打好污染防治攻坚战起到的作用</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10</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对全面打好污染防治攻坚战起到的作用</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5万人受益</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10</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05"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restart"/>
            <w:tcBorders>
              <w:top w:val="nil"/>
              <w:left w:val="nil"/>
              <w:bottom w:val="nil"/>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006"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社会公众或服务对象对项目实施效果的满意度。</w:t>
            </w: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90％</w:t>
            </w: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90％</w:t>
            </w: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10</w:t>
            </w: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47"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8" w:hRule="atLeast"/>
          <w:jc w:val="center"/>
        </w:trPr>
        <w:tc>
          <w:tcPr>
            <w:tcW w:w="704"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882"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006"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23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3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80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49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4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56" w:hRule="atLeast"/>
          <w:jc w:val="center"/>
        </w:trPr>
        <w:tc>
          <w:tcPr>
            <w:tcW w:w="690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49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2"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olor w:val="000000" w:themeColor="text1"/>
                <w:kern w:val="0"/>
                <w:sz w:val="18"/>
                <w:szCs w:val="18"/>
                <w:lang w:val="en-US" w:eastAsia="zh-CN"/>
                <w14:textFill>
                  <w14:solidFill>
                    <w14:schemeClr w14:val="tx1"/>
                  </w14:solidFill>
                </w14:textFill>
              </w:rPr>
            </w:pPr>
            <w:r>
              <w:rPr>
                <w:rFonts w:hint="eastAsia" w:ascii="仿宋_GB2312" w:hAnsi="宋体" w:eastAsia="仿宋_GB2312"/>
                <w:color w:val="000000" w:themeColor="text1"/>
                <w:kern w:val="0"/>
                <w:sz w:val="18"/>
                <w:szCs w:val="18"/>
                <w:lang w:val="en-US" w:eastAsia="zh-CN"/>
                <w14:textFill>
                  <w14:solidFill>
                    <w14:schemeClr w14:val="tx1"/>
                  </w14:solidFill>
                </w14:textFill>
              </w:rPr>
              <w:t>90</w:t>
            </w:r>
          </w:p>
        </w:tc>
        <w:tc>
          <w:tcPr>
            <w:tcW w:w="162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bl>
    <w:p>
      <w:pPr>
        <w:pStyle w:val="2"/>
        <w:spacing w:before="0" w:after="0" w:line="300" w:lineRule="exact"/>
        <w:rPr>
          <w:rFonts w:ascii="仿宋_GB2312" w:hAnsi="宋体" w:eastAsia="仿宋_GB2312"/>
          <w:b w:val="0"/>
          <w:bCs/>
          <w:color w:val="000000" w:themeColor="text1"/>
          <w:sz w:val="18"/>
          <w:szCs w:val="18"/>
          <w14:textFill>
            <w14:solidFill>
              <w14:schemeClr w14:val="tx1"/>
            </w14:solidFill>
          </w14:textFill>
        </w:rPr>
      </w:pPr>
      <w:r>
        <w:rPr>
          <w:rFonts w:hint="eastAsia" w:ascii="仿宋_GB2312" w:hAnsi="宋体" w:eastAsia="仿宋_GB2312"/>
          <w:b w:val="0"/>
          <w:bCs/>
          <w:color w:val="000000" w:themeColor="text1"/>
          <w:sz w:val="18"/>
          <w:szCs w:val="18"/>
          <w14:textFill>
            <w14:solidFill>
              <w14:schemeClr w14:val="tx1"/>
            </w14:solidFill>
          </w14:textFill>
        </w:rPr>
        <w:t>单位负责人签字：                填表人：              联系电话：        填报日期：     年   月    日</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-10</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（2021年度）</w:t>
      </w:r>
    </w:p>
    <w:tbl>
      <w:tblPr>
        <w:tblStyle w:val="7"/>
        <w:tblW w:w="9124" w:type="dxa"/>
        <w:jc w:val="center"/>
        <w:tblLayout w:type="fixed"/>
        <w:tblCellMar>
          <w:top w:w="0" w:type="dxa"/>
          <w:left w:w="108" w:type="dxa"/>
          <w:bottom w:w="0" w:type="dxa"/>
          <w:right w:w="108" w:type="dxa"/>
        </w:tblCellMar>
      </w:tblPr>
      <w:tblGrid>
        <w:gridCol w:w="591"/>
        <w:gridCol w:w="985"/>
        <w:gridCol w:w="1117"/>
        <w:gridCol w:w="734"/>
        <w:gridCol w:w="1139"/>
        <w:gridCol w:w="1139"/>
        <w:gridCol w:w="855"/>
        <w:gridCol w:w="284"/>
        <w:gridCol w:w="286"/>
        <w:gridCol w:w="426"/>
        <w:gridCol w:w="144"/>
        <w:gridCol w:w="711"/>
        <w:gridCol w:w="713"/>
      </w:tblGrid>
      <w:tr>
        <w:tblPrEx>
          <w:tblCellMar>
            <w:top w:w="0" w:type="dxa"/>
            <w:left w:w="108" w:type="dxa"/>
            <w:bottom w:w="0" w:type="dxa"/>
            <w:right w:w="108" w:type="dxa"/>
          </w:tblCellMar>
        </w:tblPrEx>
        <w:trPr>
          <w:trHeight w:val="289" w:hRule="atLeast"/>
          <w:jc w:val="center"/>
        </w:trPr>
        <w:tc>
          <w:tcPr>
            <w:tcW w:w="15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7548"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涉环保项目支出</w:t>
            </w:r>
          </w:p>
        </w:tc>
      </w:tr>
      <w:tr>
        <w:tblPrEx>
          <w:tblCellMar>
            <w:top w:w="0" w:type="dxa"/>
            <w:left w:w="108" w:type="dxa"/>
            <w:bottom w:w="0" w:type="dxa"/>
            <w:right w:w="108" w:type="dxa"/>
          </w:tblCellMar>
        </w:tblPrEx>
        <w:trPr>
          <w:trHeight w:val="289" w:hRule="atLeast"/>
          <w:jc w:val="center"/>
        </w:trPr>
        <w:tc>
          <w:tcPr>
            <w:tcW w:w="15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412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花垣县人民政府</w:t>
            </w:r>
          </w:p>
        </w:tc>
        <w:tc>
          <w:tcPr>
            <w:tcW w:w="113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28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花垣县应急管理局</w:t>
            </w:r>
          </w:p>
        </w:tc>
      </w:tr>
      <w:tr>
        <w:tblPrEx>
          <w:tblCellMar>
            <w:top w:w="0" w:type="dxa"/>
            <w:left w:w="108" w:type="dxa"/>
            <w:bottom w:w="0" w:type="dxa"/>
            <w:right w:w="108" w:type="dxa"/>
          </w:tblCellMar>
        </w:tblPrEx>
        <w:trPr>
          <w:trHeight w:val="289" w:hRule="atLeast"/>
          <w:jc w:val="center"/>
        </w:trPr>
        <w:tc>
          <w:tcPr>
            <w:tcW w:w="157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13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2547.35</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2547.35</w:t>
            </w:r>
          </w:p>
        </w:tc>
        <w:tc>
          <w:tcPr>
            <w:tcW w:w="113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2547.35</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CellMar>
            <w:top w:w="0" w:type="dxa"/>
            <w:left w:w="108" w:type="dxa"/>
            <w:bottom w:w="0" w:type="dxa"/>
            <w:right w:w="108" w:type="dxa"/>
          </w:tblCellMar>
        </w:tblPrEx>
        <w:trPr>
          <w:trHeight w:val="289" w:hRule="atLeast"/>
          <w:jc w:val="center"/>
        </w:trPr>
        <w:tc>
          <w:tcPr>
            <w:tcW w:w="5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51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4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CellMar>
            <w:top w:w="0" w:type="dxa"/>
            <w:left w:w="108" w:type="dxa"/>
            <w:bottom w:w="0" w:type="dxa"/>
            <w:right w:w="108" w:type="dxa"/>
          </w:tblCellMar>
        </w:tblPrEx>
        <w:trPr>
          <w:trHeight w:val="368" w:hRule="atLeast"/>
          <w:jc w:val="center"/>
        </w:trPr>
        <w:tc>
          <w:tcPr>
            <w:tcW w:w="5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5114" w:type="dxa"/>
            <w:gridSpan w:val="5"/>
            <w:tcBorders>
              <w:top w:val="single" w:color="auto" w:sz="4" w:space="0"/>
              <w:left w:val="nil"/>
              <w:bottom w:val="single" w:color="auto" w:sz="4" w:space="0"/>
              <w:right w:val="single" w:color="auto" w:sz="4" w:space="0"/>
            </w:tcBorders>
            <w:vAlign w:val="center"/>
          </w:tcPr>
          <w:p>
            <w:pPr>
              <w:spacing w:line="0" w:lineRule="atLeast"/>
              <w:ind w:firstLine="360" w:firstLineChars="200"/>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保障</w:t>
            </w:r>
            <w:r>
              <w:rPr>
                <w:rFonts w:hint="eastAsia" w:ascii="仿宋_GB2312" w:eastAsia="仿宋_GB2312"/>
                <w:color w:val="000000" w:themeColor="text1"/>
                <w:sz w:val="18"/>
                <w:szCs w:val="18"/>
                <w14:textFill>
                  <w14:solidFill>
                    <w14:schemeClr w14:val="tx1"/>
                  </w14:solidFill>
                </w14:textFill>
              </w:rPr>
              <w:t>振兴化工锰渣库渗滤液处理站工艺技术升级改造及营运项目（EPC+O模式）工程进度及运营调试顺利进行；保障文华谷哨锰渣填埋场治理顺利完工；保障无主尾矿安全风险评估及杉木尾矿库安全验收正常进行。</w:t>
            </w:r>
          </w:p>
        </w:tc>
        <w:tc>
          <w:tcPr>
            <w:tcW w:w="34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圆满完成</w:t>
            </w:r>
          </w:p>
        </w:tc>
      </w:tr>
      <w:tr>
        <w:tblPrEx>
          <w:tblCellMar>
            <w:top w:w="0" w:type="dxa"/>
            <w:left w:w="108" w:type="dxa"/>
            <w:bottom w:w="0" w:type="dxa"/>
            <w:right w:w="108" w:type="dxa"/>
          </w:tblCellMar>
        </w:tblPrEx>
        <w:trPr>
          <w:trHeight w:val="513" w:hRule="atLeast"/>
          <w:jc w:val="center"/>
        </w:trPr>
        <w:tc>
          <w:tcPr>
            <w:tcW w:w="591"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产出指标（50分）</w:t>
            </w: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完成调试等各项工作</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合格率</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当年完成</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21年完成绝大部分</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2547.35</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2547.35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效益指标（30分）</w:t>
            </w: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促成工作的顺利下移</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就业率、开工率</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减少污染源排放</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影响年数</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≥10年</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tcBorders>
              <w:top w:val="nil"/>
              <w:left w:val="nil"/>
              <w:bottom w:val="nil"/>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187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指标1：</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服务对象满意度百分比</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89" w:hRule="atLeast"/>
          <w:jc w:val="center"/>
        </w:trPr>
        <w:tc>
          <w:tcPr>
            <w:tcW w:w="65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99</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bl>
    <w:p>
      <w:pPr>
        <w:pStyle w:val="2"/>
        <w:spacing w:before="0" w:after="0" w:line="300" w:lineRule="exact"/>
        <w:rPr>
          <w:rFonts w:ascii="仿宋_GB2312" w:hAnsi="宋体" w:eastAsia="仿宋_GB2312"/>
          <w:b w:val="0"/>
          <w:bCs/>
          <w:color w:val="000000" w:themeColor="text1"/>
          <w:sz w:val="18"/>
          <w:szCs w:val="18"/>
          <w14:textFill>
            <w14:solidFill>
              <w14:schemeClr w14:val="tx1"/>
            </w14:solidFill>
          </w14:textFill>
        </w:rPr>
      </w:pPr>
      <w:r>
        <w:rPr>
          <w:rFonts w:hint="eastAsia" w:ascii="仿宋_GB2312" w:hAnsi="宋体" w:eastAsia="仿宋_GB2312"/>
          <w:b w:val="0"/>
          <w:bCs/>
          <w:color w:val="000000" w:themeColor="text1"/>
          <w:sz w:val="18"/>
          <w:szCs w:val="18"/>
          <w14:textFill>
            <w14:solidFill>
              <w14:schemeClr w14:val="tx1"/>
            </w14:solidFill>
          </w14:textFill>
        </w:rPr>
        <w:t>单位负责人签字：石磊      填表人：陶宏俊    联系电话：1</w:t>
      </w:r>
      <w:r>
        <w:rPr>
          <w:rFonts w:hint="eastAsia" w:ascii="仿宋_GB2312" w:hAnsi="宋体" w:eastAsia="仿宋_GB2312"/>
          <w:b w:val="0"/>
          <w:color w:val="000000" w:themeColor="text1"/>
          <w:sz w:val="18"/>
          <w:szCs w:val="18"/>
          <w14:textFill>
            <w14:solidFill>
              <w14:schemeClr w14:val="tx1"/>
            </w14:solidFill>
          </w14:textFill>
        </w:rPr>
        <w:t>7374349725</w:t>
      </w:r>
      <w:r>
        <w:rPr>
          <w:rFonts w:hint="eastAsia" w:ascii="仿宋_GB2312" w:hAnsi="宋体" w:eastAsia="仿宋_GB2312"/>
          <w:b w:val="0"/>
          <w:bCs/>
          <w:color w:val="000000" w:themeColor="text1"/>
          <w:sz w:val="18"/>
          <w:szCs w:val="18"/>
          <w14:textFill>
            <w14:solidFill>
              <w14:schemeClr w14:val="tx1"/>
            </w14:solidFill>
          </w14:textFill>
        </w:rPr>
        <w:t xml:space="preserve"> 填报日期：2</w:t>
      </w:r>
      <w:r>
        <w:rPr>
          <w:rFonts w:hint="eastAsia" w:ascii="仿宋_GB2312" w:hAnsi="宋体" w:eastAsia="仿宋_GB2312"/>
          <w:b w:val="0"/>
          <w:color w:val="000000" w:themeColor="text1"/>
          <w:sz w:val="18"/>
          <w:szCs w:val="18"/>
          <w14:textFill>
            <w14:solidFill>
              <w14:schemeClr w14:val="tx1"/>
            </w14:solidFill>
          </w14:textFill>
        </w:rPr>
        <w:t>022</w:t>
      </w:r>
      <w:r>
        <w:rPr>
          <w:rFonts w:hint="eastAsia" w:ascii="仿宋_GB2312" w:hAnsi="宋体" w:eastAsia="仿宋_GB2312"/>
          <w:b w:val="0"/>
          <w:bCs/>
          <w:color w:val="000000" w:themeColor="text1"/>
          <w:sz w:val="18"/>
          <w:szCs w:val="18"/>
          <w14:textFill>
            <w14:solidFill>
              <w14:schemeClr w14:val="tx1"/>
            </w14:solidFill>
          </w14:textFill>
        </w:rPr>
        <w:t xml:space="preserve"> 年 6月2</w:t>
      </w:r>
      <w:r>
        <w:rPr>
          <w:rFonts w:hint="eastAsia" w:ascii="仿宋_GB2312" w:hAnsi="宋体" w:eastAsia="仿宋_GB2312"/>
          <w:b w:val="0"/>
          <w:color w:val="000000" w:themeColor="text1"/>
          <w:sz w:val="18"/>
          <w:szCs w:val="18"/>
          <w14:textFill>
            <w14:solidFill>
              <w14:schemeClr w14:val="tx1"/>
            </w14:solidFill>
          </w14:textFill>
        </w:rPr>
        <w:t>0</w:t>
      </w:r>
      <w:r>
        <w:rPr>
          <w:rFonts w:hint="eastAsia" w:ascii="仿宋_GB2312" w:hAnsi="宋体" w:eastAsia="仿宋_GB2312"/>
          <w:b w:val="0"/>
          <w:bCs/>
          <w:color w:val="000000" w:themeColor="text1"/>
          <w:sz w:val="18"/>
          <w:szCs w:val="18"/>
          <w14:textFill>
            <w14:solidFill>
              <w14:schemeClr w14:val="tx1"/>
            </w14:solidFill>
          </w14:textFill>
        </w:rPr>
        <w:t>日</w:t>
      </w:r>
    </w:p>
    <w:p>
      <w:pPr>
        <w:spacing w:line="240" w:lineRule="exac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 xml:space="preserve"> </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w:t>
      </w:r>
      <w:r>
        <w:rPr>
          <w:rFonts w:ascii="宋体" w:hAnsi="宋体"/>
          <w:color w:val="000000" w:themeColor="text1"/>
          <w14:textFill>
            <w14:solidFill>
              <w14:schemeClr w14:val="tx1"/>
            </w14:solidFill>
          </w14:textFill>
        </w:rPr>
        <w:t>2-11</w:t>
      </w:r>
    </w:p>
    <w:p>
      <w:pPr>
        <w:spacing w:line="380" w:lineRule="exact"/>
        <w:ind w:firstLine="1600" w:firstLineChars="500"/>
        <w:rPr>
          <w:rFonts w:ascii="宋体" w:hAnsi="宋体" w:cs="方正小标宋简体"/>
          <w:color w:val="000000" w:themeColor="text1"/>
          <w:sz w:val="32"/>
          <w:szCs w:val="32"/>
          <w14:textFill>
            <w14:solidFill>
              <w14:schemeClr w14:val="tx1"/>
            </w14:solidFill>
          </w14:textFill>
        </w:rPr>
      </w:pPr>
      <w:r>
        <w:rPr>
          <w:rFonts w:hint="eastAsia" w:ascii="宋体" w:hAnsi="宋体" w:cs="方正小标宋简体"/>
          <w:color w:val="000000" w:themeColor="text1"/>
          <w:sz w:val="32"/>
          <w:szCs w:val="32"/>
          <w14:textFill>
            <w14:solidFill>
              <w14:schemeClr w14:val="tx1"/>
            </w14:solidFill>
          </w14:textFill>
        </w:rPr>
        <w:t>州级预算部门项目支出绩效自评表</w:t>
      </w:r>
    </w:p>
    <w:p>
      <w:pPr>
        <w:spacing w:line="380" w:lineRule="exact"/>
        <w:ind w:firstLine="2310" w:firstLineChars="1100"/>
        <w:jc w:val="center"/>
        <w:rPr>
          <w:rFonts w:ascii="宋体" w:hAnsi="宋体" w:cs="方正小标宋简体"/>
          <w:color w:val="000000" w:themeColor="text1"/>
          <w:kern w:val="0"/>
          <w:szCs w:val="21"/>
          <w14:textFill>
            <w14:solidFill>
              <w14:schemeClr w14:val="tx1"/>
            </w14:solidFill>
          </w14:textFill>
        </w:rPr>
      </w:pPr>
      <w:r>
        <w:rPr>
          <w:rFonts w:hint="eastAsia" w:ascii="宋体" w:hAnsi="宋体" w:cs="楷体_GB2312"/>
          <w:color w:val="000000" w:themeColor="text1"/>
          <w:kern w:val="0"/>
          <w:szCs w:val="21"/>
          <w14:textFill>
            <w14:solidFill>
              <w14:schemeClr w14:val="tx1"/>
            </w14:solidFill>
          </w14:textFill>
        </w:rPr>
        <w:t xml:space="preserve">（ </w:t>
      </w:r>
      <w:r>
        <w:rPr>
          <w:rFonts w:ascii="宋体" w:hAnsi="宋体" w:cs="楷体_GB2312"/>
          <w:color w:val="000000" w:themeColor="text1"/>
          <w:kern w:val="0"/>
          <w:szCs w:val="21"/>
          <w14:textFill>
            <w14:solidFill>
              <w14:schemeClr w14:val="tx1"/>
            </w14:solidFill>
          </w14:textFill>
        </w:rPr>
        <w:t>2021</w:t>
      </w:r>
      <w:r>
        <w:rPr>
          <w:rFonts w:hint="eastAsia" w:ascii="宋体" w:hAnsi="宋体" w:cs="楷体_GB2312"/>
          <w:color w:val="000000" w:themeColor="text1"/>
          <w:kern w:val="0"/>
          <w:szCs w:val="21"/>
          <w14:textFill>
            <w14:solidFill>
              <w14:schemeClr w14:val="tx1"/>
            </w14:solidFill>
          </w14:textFill>
        </w:rPr>
        <w:t>年度）</w:t>
      </w:r>
    </w:p>
    <w:tbl>
      <w:tblPr>
        <w:tblStyle w:val="7"/>
        <w:tblW w:w="10099" w:type="dxa"/>
        <w:jc w:val="center"/>
        <w:tblLayout w:type="fixed"/>
        <w:tblCellMar>
          <w:top w:w="0" w:type="dxa"/>
          <w:left w:w="108" w:type="dxa"/>
          <w:bottom w:w="0" w:type="dxa"/>
          <w:right w:w="108" w:type="dxa"/>
        </w:tblCellMar>
      </w:tblPr>
      <w:tblGrid>
        <w:gridCol w:w="634"/>
        <w:gridCol w:w="784"/>
        <w:gridCol w:w="853"/>
        <w:gridCol w:w="1567"/>
        <w:gridCol w:w="1079"/>
        <w:gridCol w:w="308"/>
        <w:gridCol w:w="927"/>
        <w:gridCol w:w="925"/>
        <w:gridCol w:w="301"/>
        <w:gridCol w:w="310"/>
        <w:gridCol w:w="454"/>
        <w:gridCol w:w="157"/>
        <w:gridCol w:w="764"/>
        <w:gridCol w:w="1036"/>
      </w:tblGrid>
      <w:tr>
        <w:tblPrEx>
          <w:tblCellMar>
            <w:top w:w="0" w:type="dxa"/>
            <w:left w:w="108" w:type="dxa"/>
            <w:bottom w:w="0" w:type="dxa"/>
            <w:right w:w="108" w:type="dxa"/>
          </w:tblCellMar>
        </w:tblPrEx>
        <w:trPr>
          <w:trHeight w:val="385" w:hRule="exac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8681" w:type="dxa"/>
            <w:gridSpan w:val="1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花垣县突出环境问题整改项目</w:t>
            </w:r>
          </w:p>
        </w:tc>
      </w:tr>
      <w:tr>
        <w:tblPrEx>
          <w:tblCellMar>
            <w:top w:w="0" w:type="dxa"/>
            <w:left w:w="108" w:type="dxa"/>
            <w:bottom w:w="0" w:type="dxa"/>
            <w:right w:w="108" w:type="dxa"/>
          </w:tblCellMar>
        </w:tblPrEx>
        <w:trPr>
          <w:trHeight w:val="468" w:hRule="exac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主管部门</w:t>
            </w:r>
          </w:p>
        </w:tc>
        <w:tc>
          <w:tcPr>
            <w:tcW w:w="473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州生态环境局</w:t>
            </w:r>
          </w:p>
        </w:tc>
        <w:tc>
          <w:tcPr>
            <w:tcW w:w="122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实施单位</w:t>
            </w:r>
          </w:p>
        </w:tc>
        <w:tc>
          <w:tcPr>
            <w:tcW w:w="2721"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花垣县住房和城乡建设局</w:t>
            </w:r>
          </w:p>
        </w:tc>
      </w:tr>
      <w:tr>
        <w:tblPrEx>
          <w:tblCellMar>
            <w:top w:w="0" w:type="dxa"/>
            <w:left w:w="108" w:type="dxa"/>
            <w:bottom w:w="0" w:type="dxa"/>
            <w:right w:w="108" w:type="dxa"/>
          </w:tblCellMar>
        </w:tblPrEx>
        <w:trPr>
          <w:trHeight w:val="574" w:hRule="exact"/>
          <w:jc w:val="center"/>
        </w:trPr>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项目资金</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年初预算数(万元)</w:t>
            </w:r>
          </w:p>
        </w:tc>
        <w:tc>
          <w:tcPr>
            <w:tcW w:w="123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全年预算数</w:t>
            </w:r>
          </w:p>
        </w:tc>
        <w:tc>
          <w:tcPr>
            <w:tcW w:w="122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全年执行数</w:t>
            </w:r>
          </w:p>
        </w:tc>
        <w:tc>
          <w:tcPr>
            <w:tcW w:w="76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分值</w:t>
            </w:r>
          </w:p>
        </w:tc>
        <w:tc>
          <w:tcPr>
            <w:tcW w:w="9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执行率</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得分</w:t>
            </w:r>
          </w:p>
        </w:tc>
      </w:tr>
      <w:tr>
        <w:tblPrEx>
          <w:tblCellMar>
            <w:top w:w="0" w:type="dxa"/>
            <w:left w:w="108" w:type="dxa"/>
            <w:bottom w:w="0" w:type="dxa"/>
            <w:right w:w="108" w:type="dxa"/>
          </w:tblCellMar>
        </w:tblPrEx>
        <w:trPr>
          <w:trHeight w:val="404"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年度资金总额</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252.33</w:t>
            </w:r>
          </w:p>
        </w:tc>
        <w:tc>
          <w:tcPr>
            <w:tcW w:w="123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252.33</w:t>
            </w:r>
          </w:p>
        </w:tc>
        <w:tc>
          <w:tcPr>
            <w:tcW w:w="122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52.33</w:t>
            </w:r>
          </w:p>
        </w:tc>
        <w:tc>
          <w:tcPr>
            <w:tcW w:w="76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9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p>
        </w:tc>
      </w:tr>
      <w:tr>
        <w:tblPrEx>
          <w:tblCellMar>
            <w:top w:w="0" w:type="dxa"/>
            <w:left w:w="108" w:type="dxa"/>
            <w:bottom w:w="0" w:type="dxa"/>
            <w:right w:w="108" w:type="dxa"/>
          </w:tblCellMar>
        </w:tblPrEx>
        <w:trPr>
          <w:trHeight w:val="404"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其中：当年财政拨款</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252.33</w:t>
            </w:r>
          </w:p>
        </w:tc>
        <w:tc>
          <w:tcPr>
            <w:tcW w:w="123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252.33</w:t>
            </w:r>
          </w:p>
        </w:tc>
        <w:tc>
          <w:tcPr>
            <w:tcW w:w="122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52.33</w:t>
            </w:r>
          </w:p>
        </w:tc>
        <w:tc>
          <w:tcPr>
            <w:tcW w:w="76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9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04"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上年结转资金</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123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122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6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9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04" w:hRule="exact"/>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其他资金</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123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122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6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9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103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04" w:hRule="exact"/>
          <w:jc w:val="center"/>
        </w:trPr>
        <w:tc>
          <w:tcPr>
            <w:tcW w:w="63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年度总体目标</w:t>
            </w:r>
          </w:p>
        </w:tc>
        <w:tc>
          <w:tcPr>
            <w:tcW w:w="551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预期目标</w:t>
            </w:r>
          </w:p>
        </w:tc>
        <w:tc>
          <w:tcPr>
            <w:tcW w:w="394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实际完成情况</w:t>
            </w:r>
          </w:p>
        </w:tc>
      </w:tr>
      <w:tr>
        <w:tblPrEx>
          <w:tblCellMar>
            <w:top w:w="0" w:type="dxa"/>
            <w:left w:w="108" w:type="dxa"/>
            <w:bottom w:w="0" w:type="dxa"/>
            <w:right w:w="108" w:type="dxa"/>
          </w:tblCellMar>
        </w:tblPrEx>
        <w:trPr>
          <w:trHeight w:val="1393" w:hRule="exact"/>
          <w:jc w:val="center"/>
        </w:trPr>
        <w:tc>
          <w:tcPr>
            <w:tcW w:w="63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Cs w:val="21"/>
                <w14:textFill>
                  <w14:solidFill>
                    <w14:schemeClr w14:val="tx1"/>
                  </w14:solidFill>
                </w14:textFill>
              </w:rPr>
            </w:pPr>
          </w:p>
        </w:tc>
        <w:tc>
          <w:tcPr>
            <w:tcW w:w="5518"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w:t>
            </w:r>
            <w:r>
              <w:rPr>
                <w:rFonts w:ascii="宋体" w:hAnsi="宋体"/>
                <w:color w:val="000000" w:themeColor="text1"/>
                <w:szCs w:val="21"/>
                <w14:textFill>
                  <w14:solidFill>
                    <w14:schemeClr w14:val="tx1"/>
                  </w14:solidFill>
                </w14:textFill>
              </w:rPr>
              <w:t>12个乡镇18座垃圾焚烧炉拆除、改造修复工作；</w:t>
            </w:r>
          </w:p>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完成垃圾镇填埋库区综合整治工程；</w:t>
            </w:r>
          </w:p>
          <w:p>
            <w:pPr>
              <w:widowControl/>
              <w:spacing w:line="240" w:lineRule="exact"/>
              <w:jc w:val="center"/>
              <w:rPr>
                <w:rFonts w:ascii="宋体" w:hAnsi="宋体" w:cs="宋体"/>
                <w:color w:val="000000" w:themeColor="text1"/>
                <w:kern w:val="0"/>
                <w:szCs w:val="21"/>
                <w14:textFill>
                  <w14:solidFill>
                    <w14:schemeClr w14:val="tx1"/>
                  </w14:solidFill>
                </w14:textFill>
              </w:rPr>
            </w:pPr>
          </w:p>
        </w:tc>
        <w:tc>
          <w:tcPr>
            <w:tcW w:w="3947" w:type="dxa"/>
            <w:gridSpan w:val="7"/>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w:t>
            </w:r>
            <w:r>
              <w:rPr>
                <w:rFonts w:ascii="宋体" w:hAnsi="宋体"/>
                <w:color w:val="000000" w:themeColor="text1"/>
                <w:szCs w:val="21"/>
                <w14:textFill>
                  <w14:solidFill>
                    <w14:schemeClr w14:val="tx1"/>
                  </w14:solidFill>
                </w14:textFill>
              </w:rPr>
              <w:t>12个乡镇18座垃圾焚烧炉拆除、改造修复工作；</w:t>
            </w:r>
          </w:p>
          <w:p>
            <w:pPr>
              <w:spacing w:line="32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完成垃圾镇填埋库区综合整治工程；</w:t>
            </w:r>
          </w:p>
          <w:p>
            <w:pPr>
              <w:widowControl/>
              <w:spacing w:line="240" w:lineRule="exact"/>
              <w:jc w:val="center"/>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18" w:hRule="exact"/>
          <w:jc w:val="center"/>
        </w:trPr>
        <w:tc>
          <w:tcPr>
            <w:tcW w:w="634"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绩</w:t>
            </w:r>
          </w:p>
          <w:p>
            <w:pPr>
              <w:widowControl/>
              <w:spacing w:line="2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效</w:t>
            </w:r>
          </w:p>
          <w:p>
            <w:pPr>
              <w:widowControl/>
              <w:spacing w:line="240" w:lineRule="exact"/>
              <w:jc w:val="center"/>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指</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标</w:t>
            </w:r>
          </w:p>
        </w:tc>
        <w:tc>
          <w:tcPr>
            <w:tcW w:w="7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一级指标</w:t>
            </w:r>
          </w:p>
        </w:tc>
        <w:tc>
          <w:tcPr>
            <w:tcW w:w="85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三级指标</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指标值</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实际</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完成值</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分值</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得分</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偏差原因分析及改进措施</w:t>
            </w: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产出指标50分</w:t>
            </w:r>
          </w:p>
          <w:p>
            <w:pPr>
              <w:widowControl/>
              <w:spacing w:line="240" w:lineRule="exact"/>
              <w:jc w:val="center"/>
              <w:rPr>
                <w:rFonts w:ascii="宋体" w:hAnsi="宋体"/>
                <w:color w:val="000000" w:themeColor="text1"/>
                <w:szCs w:val="21"/>
                <w14:textFill>
                  <w14:solidFill>
                    <w14:schemeClr w14:val="tx1"/>
                  </w14:solidFill>
                </w14:textFill>
              </w:rPr>
            </w:pPr>
          </w:p>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指标1：</w:t>
            </w:r>
            <w:r>
              <w:rPr>
                <w:rFonts w:ascii="宋体" w:hAnsi="宋体"/>
                <w:color w:val="000000" w:themeColor="text1"/>
                <w:szCs w:val="21"/>
                <w14:textFill>
                  <w14:solidFill>
                    <w14:schemeClr w14:val="tx1"/>
                  </w14:solidFill>
                </w14:textFill>
              </w:rPr>
              <w:t>垃圾焚烧炉拆除</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指标2：生态</w:t>
            </w:r>
            <w:r>
              <w:rPr>
                <w:rFonts w:ascii="宋体" w:hAnsi="宋体"/>
                <w:color w:val="000000" w:themeColor="text1"/>
                <w:szCs w:val="21"/>
                <w14:textFill>
                  <w14:solidFill>
                    <w14:schemeClr w14:val="tx1"/>
                  </w14:solidFill>
                </w14:textFill>
              </w:rPr>
              <w:t>改造修复</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：垃圾填埋场库区整治</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指标1：完全拆除</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指标2：覆土</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12个乡镇</w:t>
            </w:r>
            <w:r>
              <w:rPr>
                <w:rFonts w:hint="eastAsia" w:ascii="宋体" w:hAnsi="宋体"/>
                <w:color w:val="000000" w:themeColor="text1"/>
                <w:szCs w:val="21"/>
                <w14:textFill>
                  <w14:solidFill>
                    <w14:schemeClr w14:val="tx1"/>
                  </w14:solidFill>
                </w14:textFill>
              </w:rPr>
              <w:t xml:space="preserve"> </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时效指标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指标1：3</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日历</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100%</w:t>
            </w:r>
          </w:p>
        </w:tc>
        <w:tc>
          <w:tcPr>
            <w:tcW w:w="925" w:type="dxa"/>
            <w:tcBorders>
              <w:top w:val="nil"/>
              <w:left w:val="nil"/>
              <w:bottom w:val="single" w:color="auto" w:sz="4" w:space="0"/>
              <w:right w:val="single" w:color="auto" w:sz="4" w:space="0"/>
            </w:tcBorders>
            <w:vAlign w:val="center"/>
          </w:tcPr>
          <w:p>
            <w:pPr>
              <w:widowControl/>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60%</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工程延期</w:t>
            </w: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成本指标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指标1：竣工结算工程核定</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100%</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指标2：竣工结算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00%</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100%</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绩效指标3</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c>
          <w:tcPr>
            <w:tcW w:w="85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社会效益</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指标1：生态保护</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85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指标2：环境综合整治</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5</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4" w:hRule="exact"/>
          <w:jc w:val="center"/>
        </w:trPr>
        <w:tc>
          <w:tcPr>
            <w:tcW w:w="634" w:type="dxa"/>
            <w:vMerge w:val="continue"/>
            <w:tcBorders>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c>
          <w:tcPr>
            <w:tcW w:w="784" w:type="dxa"/>
            <w:tcBorders>
              <w:top w:val="nil"/>
              <w:left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满意度1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分（）1</w:t>
            </w:r>
            <w:r>
              <w:rPr>
                <w:rFonts w:ascii="宋体" w:hAnsi="宋体"/>
                <w:color w:val="000000" w:themeColor="text1"/>
                <w:szCs w:val="21"/>
                <w14:textFill>
                  <w14:solidFill>
                    <w14:schemeClr w14:val="tx1"/>
                  </w14:solidFill>
                </w14:textFill>
              </w:rPr>
              <w:t>0</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w:t>
            </w:r>
          </w:p>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（10分）</w:t>
            </w:r>
          </w:p>
        </w:tc>
        <w:tc>
          <w:tcPr>
            <w:tcW w:w="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服务对象满意度指标</w:t>
            </w:r>
          </w:p>
        </w:tc>
        <w:tc>
          <w:tcPr>
            <w:tcW w:w="295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指标1：群众满意度</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90%</w:t>
            </w:r>
          </w:p>
        </w:tc>
        <w:tc>
          <w:tcPr>
            <w:tcW w:w="92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0%</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13" w:hRule="exact"/>
          <w:jc w:val="center"/>
        </w:trPr>
        <w:tc>
          <w:tcPr>
            <w:tcW w:w="707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61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3</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olor w:val="000000" w:themeColor="text1"/>
                <w:szCs w:val="21"/>
                <w14:textFill>
                  <w14:solidFill>
                    <w14:schemeClr w14:val="tx1"/>
                  </w14:solidFill>
                </w14:textFill>
              </w:rPr>
            </w:pPr>
          </w:p>
        </w:tc>
      </w:tr>
    </w:tbl>
    <w:p>
      <w:pPr>
        <w:pStyle w:val="2"/>
        <w:spacing w:before="0" w:after="0" w:line="480" w:lineRule="auto"/>
        <w:rPr>
          <w:rFonts w:ascii="宋体" w:hAnsi="宋体" w:eastAsia="宋体" w:cs="宋体"/>
          <w:b w:val="0"/>
          <w:color w:val="000000" w:themeColor="text1"/>
          <w:kern w:val="0"/>
          <w:sz w:val="21"/>
          <w14:textFill>
            <w14:solidFill>
              <w14:schemeClr w14:val="tx1"/>
            </w14:solidFill>
          </w14:textFill>
        </w:rPr>
      </w:pPr>
      <w:r>
        <w:rPr>
          <w:rFonts w:hint="eastAsia" w:ascii="宋体" w:hAnsi="宋体" w:eastAsia="宋体" w:cs="宋体"/>
          <w:b w:val="0"/>
          <w:color w:val="000000" w:themeColor="text1"/>
          <w:kern w:val="0"/>
          <w:sz w:val="21"/>
          <w14:textFill>
            <w14:solidFill>
              <w14:schemeClr w14:val="tx1"/>
            </w14:solidFill>
          </w14:textFill>
        </w:rPr>
        <w:t xml:space="preserve">单位负责人签字：                填表人：              联系电话：        填报日期：     年   </w:t>
      </w:r>
      <w:r>
        <w:rPr>
          <w:rFonts w:ascii="宋体" w:hAnsi="宋体" w:eastAsia="宋体" w:cs="宋体"/>
          <w:b w:val="0"/>
          <w:color w:val="000000" w:themeColor="text1"/>
          <w:kern w:val="0"/>
          <w:sz w:val="21"/>
          <w14:textFill>
            <w14:solidFill>
              <w14:schemeClr w14:val="tx1"/>
            </w14:solidFill>
          </w14:textFill>
        </w:rPr>
        <w:t xml:space="preserve"> </w:t>
      </w:r>
      <w:r>
        <w:rPr>
          <w:rFonts w:hint="eastAsia" w:ascii="宋体" w:hAnsi="宋体" w:eastAsia="宋体" w:cs="宋体"/>
          <w:b w:val="0"/>
          <w:color w:val="000000" w:themeColor="text1"/>
          <w:kern w:val="0"/>
          <w:sz w:val="21"/>
          <w14:textFill>
            <w14:solidFill>
              <w14:schemeClr w14:val="tx1"/>
            </w14:solidFill>
          </w14:textFill>
        </w:rPr>
        <w:t>月    日</w:t>
      </w: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-12</w:t>
      </w:r>
    </w:p>
    <w:p>
      <w:pPr>
        <w:spacing w:line="380" w:lineRule="exact"/>
        <w:ind w:firstLine="1800" w:firstLineChars="500"/>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（2021年度）</w:t>
      </w:r>
    </w:p>
    <w:tbl>
      <w:tblPr>
        <w:tblStyle w:val="7"/>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39"/>
        <w:gridCol w:w="984"/>
        <w:gridCol w:w="999"/>
        <w:gridCol w:w="609"/>
        <w:gridCol w:w="525"/>
        <w:gridCol w:w="1007"/>
        <w:gridCol w:w="1218"/>
        <w:gridCol w:w="750"/>
        <w:gridCol w:w="312"/>
        <w:gridCol w:w="559"/>
        <w:gridCol w:w="214"/>
        <w:gridCol w:w="476"/>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76" w:hRule="exact"/>
          <w:jc w:val="center"/>
        </w:trPr>
        <w:tc>
          <w:tcPr>
            <w:tcW w:w="1427"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项目名称</w:t>
            </w:r>
          </w:p>
        </w:tc>
        <w:tc>
          <w:tcPr>
            <w:tcW w:w="7653" w:type="dxa"/>
            <w:gridSpan w:val="11"/>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花垣县尾矿库环境风险隐患问题应急整改项目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692" w:hRule="exact"/>
          <w:jc w:val="center"/>
        </w:trPr>
        <w:tc>
          <w:tcPr>
            <w:tcW w:w="1427"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主管部门</w:t>
            </w:r>
          </w:p>
        </w:tc>
        <w:tc>
          <w:tcPr>
            <w:tcW w:w="4124" w:type="dxa"/>
            <w:gridSpan w:val="5"/>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湘西土家族苗族自治州生态环境局花垣分局 </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实施单位</w:t>
            </w:r>
          </w:p>
        </w:tc>
        <w:tc>
          <w:tcPr>
            <w:tcW w:w="2311" w:type="dxa"/>
            <w:gridSpan w:val="5"/>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湘西土家族苗族自治州生态环境局 花垣分局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427" w:type="dxa"/>
            <w:gridSpan w:val="2"/>
            <w:vMerge w:val="restart"/>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项目资金</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（万元）</w:t>
            </w: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年初      预算数</w:t>
            </w:r>
          </w:p>
        </w:tc>
        <w:tc>
          <w:tcPr>
            <w:tcW w:w="1007"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全年预算数</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全年执行数</w:t>
            </w:r>
          </w:p>
        </w:tc>
        <w:tc>
          <w:tcPr>
            <w:tcW w:w="750"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87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执行率</w:t>
            </w:r>
          </w:p>
        </w:tc>
        <w:tc>
          <w:tcPr>
            <w:tcW w:w="708"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年度资金总额</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100.00</w:t>
            </w:r>
          </w:p>
        </w:tc>
        <w:tc>
          <w:tcPr>
            <w:tcW w:w="1007"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100.00</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94</w:t>
            </w:r>
          </w:p>
        </w:tc>
        <w:tc>
          <w:tcPr>
            <w:tcW w:w="750"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87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94%</w:t>
            </w:r>
          </w:p>
        </w:tc>
        <w:tc>
          <w:tcPr>
            <w:tcW w:w="708"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其中：当年财政拨款</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100.00</w:t>
            </w:r>
          </w:p>
        </w:tc>
        <w:tc>
          <w:tcPr>
            <w:tcW w:w="1007"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100.00</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94</w:t>
            </w:r>
          </w:p>
        </w:tc>
        <w:tc>
          <w:tcPr>
            <w:tcW w:w="750"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87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94%</w:t>
            </w:r>
          </w:p>
        </w:tc>
        <w:tc>
          <w:tcPr>
            <w:tcW w:w="708"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上年结转资金</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007"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87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427" w:type="dxa"/>
            <w:gridSpan w:val="2"/>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98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  其他资金</w:t>
            </w:r>
          </w:p>
        </w:tc>
        <w:tc>
          <w:tcPr>
            <w:tcW w:w="1134"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007"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750"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871"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c>
          <w:tcPr>
            <w:tcW w:w="708" w:type="dxa"/>
            <w:gridSpan w:val="3"/>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494" w:hRule="exact"/>
          <w:jc w:val="center"/>
        </w:trPr>
        <w:tc>
          <w:tcPr>
            <w:tcW w:w="588"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年度总体目标</w:t>
            </w:r>
          </w:p>
        </w:tc>
        <w:tc>
          <w:tcPr>
            <w:tcW w:w="4963"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预期目标</w:t>
            </w:r>
          </w:p>
        </w:tc>
        <w:tc>
          <w:tcPr>
            <w:tcW w:w="3529"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106"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4963"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完成6座尾矿库环境风险隐患问题应急整改。</w:t>
            </w:r>
          </w:p>
        </w:tc>
        <w:tc>
          <w:tcPr>
            <w:tcW w:w="3529" w:type="dxa"/>
            <w:gridSpan w:val="6"/>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33" w:hRule="exact"/>
          <w:jc w:val="center"/>
        </w:trPr>
        <w:tc>
          <w:tcPr>
            <w:tcW w:w="588" w:type="dxa"/>
            <w:vMerge w:val="restart"/>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6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272"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产出指标（50分）</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数量指标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完成6座尾矿库环境风险隐患问题应急整改。</w:t>
            </w:r>
          </w:p>
        </w:tc>
        <w:tc>
          <w:tcPr>
            <w:tcW w:w="1532"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完成6座尾矿库环境风险隐患问题应急整改。</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947"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质量指标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完成整改并上报销号　</w:t>
            </w:r>
          </w:p>
        </w:tc>
        <w:tc>
          <w:tcPr>
            <w:tcW w:w="1532"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完成整改并上报销号　</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765"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时效指标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2021年底</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2021年底</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15</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750"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成本指标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100万元</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100万元</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94万元</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702" w:hRule="exact"/>
          <w:jc w:val="center"/>
        </w:trPr>
        <w:tc>
          <w:tcPr>
            <w:tcW w:w="588" w:type="dxa"/>
            <w:vMerge w:val="restart"/>
            <w:vAlign w:val="center"/>
          </w:tcPr>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绩</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w:t>
            </w:r>
          </w:p>
          <w:p>
            <w:pPr>
              <w:widowControl/>
              <w:spacing w:line="24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标</w:t>
            </w:r>
          </w:p>
        </w:tc>
        <w:tc>
          <w:tcPr>
            <w:tcW w:w="839"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一级指标</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二级指标</w:t>
            </w:r>
          </w:p>
        </w:tc>
        <w:tc>
          <w:tcPr>
            <w:tcW w:w="1608"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三级指标</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指标值</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实际</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完成值</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分值</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得分</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265"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restart"/>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效益指标   （30分）</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经济效益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通过实施整改，带动当地群众就业，促进经济发展</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通过实施整改，带动当地群众就业，促进经济发展</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已完成</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2476"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社会效益</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解决了上级交办的突出环境问题，保障和改善民生，促进当地社会和谐发展</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解决了上级交办的突出环境问题，保障和改善民生，促进当地社会和谐发展</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解决了上级交办的突出环境问题，保障和改善民生，促进当地社会和谐发展</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409"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可持续影响指标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促进花垣县经济与环境全面协调可持续发展</w:t>
            </w:r>
          </w:p>
        </w:tc>
        <w:tc>
          <w:tcPr>
            <w:tcW w:w="1532"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促进花垣县经济与环境全面协调可持续发展</w:t>
            </w:r>
          </w:p>
        </w:tc>
        <w:tc>
          <w:tcPr>
            <w:tcW w:w="1218" w:type="dxa"/>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促进花垣县经济与环境全面协调可持续发展</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1493" w:hRule="exact"/>
          <w:jc w:val="center"/>
        </w:trPr>
        <w:tc>
          <w:tcPr>
            <w:tcW w:w="588" w:type="dxa"/>
            <w:vMerge w:val="continue"/>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c>
          <w:tcPr>
            <w:tcW w:w="839"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满意度</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指标</w:t>
            </w:r>
          </w:p>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（10分）</w:t>
            </w:r>
          </w:p>
        </w:tc>
        <w:tc>
          <w:tcPr>
            <w:tcW w:w="984"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服务对象满意度指标</w:t>
            </w:r>
          </w:p>
        </w:tc>
        <w:tc>
          <w:tcPr>
            <w:tcW w:w="1608" w:type="dxa"/>
            <w:gridSpan w:val="2"/>
            <w:vAlign w:val="center"/>
          </w:tcPr>
          <w:p>
            <w:pPr>
              <w:widowControl/>
              <w:spacing w:line="24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社会公众或服务对象对项目实施效果的满意度。</w:t>
            </w:r>
          </w:p>
        </w:tc>
        <w:tc>
          <w:tcPr>
            <w:tcW w:w="153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1218"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95%</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612" w:hRule="exact"/>
          <w:jc w:val="center"/>
        </w:trPr>
        <w:tc>
          <w:tcPr>
            <w:tcW w:w="6769" w:type="dxa"/>
            <w:gridSpan w:val="8"/>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总分</w:t>
            </w:r>
          </w:p>
        </w:tc>
        <w:tc>
          <w:tcPr>
            <w:tcW w:w="1062"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100</w:t>
            </w:r>
          </w:p>
        </w:tc>
        <w:tc>
          <w:tcPr>
            <w:tcW w:w="773" w:type="dxa"/>
            <w:gridSpan w:val="2"/>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96.76</w:t>
            </w:r>
          </w:p>
        </w:tc>
        <w:tc>
          <w:tcPr>
            <w:tcW w:w="476" w:type="dxa"/>
            <w:vAlign w:val="center"/>
          </w:tcPr>
          <w:p>
            <w:pPr>
              <w:widowControl/>
              <w:spacing w:line="240" w:lineRule="exact"/>
              <w:jc w:val="center"/>
              <w:rPr>
                <w:rFonts w:ascii="仿宋" w:hAnsi="仿宋" w:eastAsia="仿宋" w:cs="仿宋"/>
                <w:color w:val="000000" w:themeColor="text1"/>
                <w:kern w:val="0"/>
                <w:szCs w:val="21"/>
                <w14:textFill>
                  <w14:solidFill>
                    <w14:schemeClr w14:val="tx1"/>
                  </w14:solidFill>
                </w14:textFill>
              </w:rPr>
            </w:pPr>
          </w:p>
        </w:tc>
      </w:tr>
    </w:tbl>
    <w:p>
      <w:pPr>
        <w:pStyle w:val="2"/>
        <w:spacing w:before="0" w:after="0" w:line="240" w:lineRule="auto"/>
        <w:ind w:left="-199" w:leftChars="-95" w:right="-735" w:rightChars="-350"/>
        <w:rPr>
          <w:rFonts w:ascii="仿宋" w:hAnsi="仿宋" w:eastAsia="仿宋" w:cs="仿宋"/>
          <w:b w:val="0"/>
          <w:bCs/>
          <w:color w:val="000000" w:themeColor="text1"/>
          <w:sz w:val="21"/>
          <w14:textFill>
            <w14:solidFill>
              <w14:schemeClr w14:val="tx1"/>
            </w14:solidFill>
          </w14:textFill>
        </w:rPr>
      </w:pPr>
      <w:r>
        <w:rPr>
          <w:rFonts w:hint="eastAsia" w:ascii="仿宋" w:hAnsi="仿宋" w:eastAsia="仿宋" w:cs="仿宋"/>
          <w:b w:val="0"/>
          <w:bCs/>
          <w:color w:val="000000" w:themeColor="text1"/>
          <w:sz w:val="21"/>
          <w14:textFill>
            <w14:solidFill>
              <w14:schemeClr w14:val="tx1"/>
            </w14:solidFill>
          </w14:textFill>
        </w:rPr>
        <w:t>单位负责人签字：          填表人：         联系电话：       填报日期：     年   月</w:t>
      </w:r>
    </w:p>
    <w:p>
      <w:pPr>
        <w:rPr>
          <w:rFonts w:cs="仿宋" w:asciiTheme="minorEastAsia" w:hAnsiTheme="minorEastAsia" w:eastAsiaTheme="minorEastAsia"/>
          <w:b/>
          <w:color w:val="000000" w:themeColor="text1"/>
          <w:sz w:val="44"/>
          <w:szCs w:val="44"/>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-13</w:t>
      </w:r>
    </w:p>
    <w:p>
      <w:pPr>
        <w:spacing w:line="380" w:lineRule="exact"/>
        <w:ind w:firstLine="1800" w:firstLineChars="500"/>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（2021年度）</w:t>
      </w:r>
    </w:p>
    <w:tbl>
      <w:tblPr>
        <w:tblStyle w:val="7"/>
        <w:tblW w:w="9999" w:type="dxa"/>
        <w:jc w:val="center"/>
        <w:tblLayout w:type="fixed"/>
        <w:tblCellMar>
          <w:top w:w="0" w:type="dxa"/>
          <w:left w:w="108" w:type="dxa"/>
          <w:bottom w:w="0" w:type="dxa"/>
          <w:right w:w="108" w:type="dxa"/>
        </w:tblCellMar>
      </w:tblPr>
      <w:tblGrid>
        <w:gridCol w:w="588"/>
        <w:gridCol w:w="839"/>
        <w:gridCol w:w="984"/>
        <w:gridCol w:w="999"/>
        <w:gridCol w:w="383"/>
        <w:gridCol w:w="751"/>
        <w:gridCol w:w="1980"/>
        <w:gridCol w:w="1338"/>
        <w:gridCol w:w="548"/>
        <w:gridCol w:w="652"/>
        <w:gridCol w:w="937"/>
      </w:tblGrid>
      <w:tr>
        <w:tblPrEx>
          <w:tblCellMar>
            <w:top w:w="0" w:type="dxa"/>
            <w:left w:w="108" w:type="dxa"/>
            <w:bottom w:w="0" w:type="dxa"/>
            <w:right w:w="108" w:type="dxa"/>
          </w:tblCellMar>
        </w:tblPrEx>
        <w:trPr>
          <w:trHeight w:val="476" w:hRule="exact"/>
          <w:jc w:val="center"/>
        </w:trPr>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项目名称</w:t>
            </w:r>
          </w:p>
        </w:tc>
        <w:tc>
          <w:tcPr>
            <w:tcW w:w="8572"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花垣县垃圾填埋场作业区一期整改及规范化作业项目　</w:t>
            </w:r>
          </w:p>
        </w:tc>
      </w:tr>
      <w:tr>
        <w:tblPrEx>
          <w:tblCellMar>
            <w:top w:w="0" w:type="dxa"/>
            <w:left w:w="108" w:type="dxa"/>
            <w:bottom w:w="0" w:type="dxa"/>
            <w:right w:w="108" w:type="dxa"/>
          </w:tblCellMar>
        </w:tblPrEx>
        <w:trPr>
          <w:trHeight w:val="518" w:hRule="exact"/>
          <w:jc w:val="center"/>
        </w:trPr>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主管部门</w:t>
            </w:r>
          </w:p>
        </w:tc>
        <w:tc>
          <w:tcPr>
            <w:tcW w:w="50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花垣县城市管理和综合执法局 </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实施单位</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花垣县城市管理和综合执法局 </w:t>
            </w:r>
          </w:p>
        </w:tc>
      </w:tr>
      <w:tr>
        <w:tblPrEx>
          <w:tblCellMar>
            <w:top w:w="0" w:type="dxa"/>
            <w:left w:w="108" w:type="dxa"/>
            <w:bottom w:w="0" w:type="dxa"/>
            <w:right w:w="108" w:type="dxa"/>
          </w:tblCellMar>
        </w:tblPrEx>
        <w:trPr>
          <w:trHeight w:val="805" w:hRule="exact"/>
          <w:jc w:val="center"/>
        </w:trPr>
        <w:tc>
          <w:tcPr>
            <w:tcW w:w="14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项目资金</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（万元）</w:t>
            </w: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年初      预算数</w:t>
            </w:r>
          </w:p>
        </w:tc>
        <w:tc>
          <w:tcPr>
            <w:tcW w:w="19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全年预算数</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全年执行数</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分值</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执行率</w:t>
            </w:r>
          </w:p>
        </w:tc>
        <w:tc>
          <w:tcPr>
            <w:tcW w:w="9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652" w:hRule="exact"/>
          <w:jc w:val="center"/>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100.00</w:t>
            </w:r>
          </w:p>
        </w:tc>
        <w:tc>
          <w:tcPr>
            <w:tcW w:w="19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100.00</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00</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w:t>
            </w: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93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w:t>
            </w:r>
          </w:p>
        </w:tc>
      </w:tr>
      <w:tr>
        <w:tblPrEx>
          <w:tblCellMar>
            <w:top w:w="0" w:type="dxa"/>
            <w:left w:w="108" w:type="dxa"/>
            <w:bottom w:w="0" w:type="dxa"/>
            <w:right w:w="108" w:type="dxa"/>
          </w:tblCellMar>
        </w:tblPrEx>
        <w:trPr>
          <w:trHeight w:val="568" w:hRule="exact"/>
          <w:jc w:val="center"/>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100.00</w:t>
            </w:r>
          </w:p>
        </w:tc>
        <w:tc>
          <w:tcPr>
            <w:tcW w:w="19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100.00</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9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94" w:hRule="exact"/>
          <w:jc w:val="center"/>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9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9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46" w:hRule="exact"/>
          <w:jc w:val="center"/>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9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c>
          <w:tcPr>
            <w:tcW w:w="93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494"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年度总体目标</w:t>
            </w:r>
          </w:p>
        </w:tc>
        <w:tc>
          <w:tcPr>
            <w:tcW w:w="59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预期目标</w:t>
            </w:r>
          </w:p>
        </w:tc>
        <w:tc>
          <w:tcPr>
            <w:tcW w:w="347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实际完成情况</w:t>
            </w:r>
          </w:p>
        </w:tc>
      </w:tr>
      <w:tr>
        <w:tblPrEx>
          <w:tblCellMar>
            <w:top w:w="0" w:type="dxa"/>
            <w:left w:w="108" w:type="dxa"/>
            <w:bottom w:w="0" w:type="dxa"/>
            <w:right w:w="108" w:type="dxa"/>
          </w:tblCellMar>
        </w:tblPrEx>
        <w:trPr>
          <w:trHeight w:val="156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59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花垣县垃圾填埋场整改库区面积21822㎡。完成花垣县垃圾填埋场土石方工程25422m³、边坡防渗工程12850㎡、雨污分流工程21150㎡、气体导排系统652m及渗滤液抽排井3座、雨水导排系统965m、渗滤液导排系统165米及厂区临时道路铺设175m等建设任务。实际完成率100%。</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347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w:t>
            </w:r>
          </w:p>
        </w:tc>
      </w:tr>
      <w:tr>
        <w:tblPrEx>
          <w:tblCellMar>
            <w:top w:w="0" w:type="dxa"/>
            <w:left w:w="108" w:type="dxa"/>
            <w:bottom w:w="0" w:type="dxa"/>
            <w:right w:w="108" w:type="dxa"/>
          </w:tblCellMar>
        </w:tblPrEx>
        <w:trPr>
          <w:trHeight w:val="695"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绩</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效</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一级指标</w:t>
            </w:r>
          </w:p>
        </w:tc>
        <w:tc>
          <w:tcPr>
            <w:tcW w:w="9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二级指标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三级指标</w:t>
            </w: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年度</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指标值</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实际</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完成值</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分值</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得分</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偏差原因分析及改进措施</w:t>
            </w:r>
          </w:p>
        </w:tc>
      </w:tr>
      <w:tr>
        <w:tblPrEx>
          <w:tblCellMar>
            <w:top w:w="0" w:type="dxa"/>
            <w:left w:w="108" w:type="dxa"/>
            <w:bottom w:w="0" w:type="dxa"/>
            <w:right w:w="108" w:type="dxa"/>
          </w:tblCellMar>
        </w:tblPrEx>
        <w:trPr>
          <w:trHeight w:val="2689"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产出指标（50分）</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数量指标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完成花垣县垃圾填埋场作业区一期整改及规范化作业项目规定的建设内容。</w:t>
            </w: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花垣县垃圾填埋场整改库区面积21822㎡。完成花垣县垃圾填埋场土石方工程25422m³、边坡防渗工程12850㎡、雨污分流工程21150㎡、气体导排系统652m及渗滤液抽排井3座、雨水导排系统965m、渗滤液导排系统165米及厂区临时道路铺设175m</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20</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20</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100"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质量指标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花垣县垃圾填埋场作业区一期整改及规范化作业项目完成整改并通过验收　</w:t>
            </w: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完成花垣县垃圾填埋场作业区一期整改及规范化作业项目建设，并通过相关部门验收。</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项目已完工，正准备验收</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16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时效指标</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在规定的工期内完成花垣县垃圾填埋场作业区一期整改及规范化作业项目建设</w:t>
            </w:r>
          </w:p>
        </w:tc>
        <w:tc>
          <w:tcPr>
            <w:tcW w:w="273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2022年2月中旬完成完成花垣县垃圾填埋场作业区一期整改及规范化作业项目建设</w:t>
            </w:r>
          </w:p>
        </w:tc>
        <w:tc>
          <w:tcPr>
            <w:tcW w:w="13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2022年2月上旬已完工，正准备验收</w:t>
            </w:r>
          </w:p>
        </w:tc>
        <w:tc>
          <w:tcPr>
            <w:tcW w:w="54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w:t>
            </w: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236"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成本指标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花垣县垃圾填埋场作业区一期整改及规范化作业项目</w:t>
            </w: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295万元</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152.7293万</w:t>
            </w:r>
          </w:p>
        </w:tc>
        <w:tc>
          <w:tcPr>
            <w:tcW w:w="5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项目还未验收</w:t>
            </w:r>
          </w:p>
        </w:tc>
      </w:tr>
      <w:tr>
        <w:tblPrEx>
          <w:tblCellMar>
            <w:top w:w="0" w:type="dxa"/>
            <w:left w:w="108" w:type="dxa"/>
            <w:bottom w:w="0" w:type="dxa"/>
            <w:right w:w="108" w:type="dxa"/>
          </w:tblCellMar>
        </w:tblPrEx>
        <w:trPr>
          <w:trHeight w:val="702" w:hRule="exact"/>
          <w:jc w:val="center"/>
        </w:trPr>
        <w:tc>
          <w:tcPr>
            <w:tcW w:w="58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绩</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效</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一级指标</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二级指标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三级指标</w:t>
            </w: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年度</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指标值</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实际</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完成值</w:t>
            </w:r>
          </w:p>
        </w:tc>
        <w:tc>
          <w:tcPr>
            <w:tcW w:w="5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分值</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得分</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偏差原因分析及改进措施</w:t>
            </w:r>
          </w:p>
        </w:tc>
      </w:tr>
      <w:tr>
        <w:tblPrEx>
          <w:tblCellMar>
            <w:top w:w="0" w:type="dxa"/>
            <w:left w:w="108" w:type="dxa"/>
            <w:bottom w:w="0" w:type="dxa"/>
            <w:right w:w="108" w:type="dxa"/>
          </w:tblCellMar>
        </w:tblPrEx>
        <w:trPr>
          <w:trHeight w:val="79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效益指标   （30分）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经济效益</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3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社会效益</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符合花垣县可持续发展的需要，为花垣县创建最优发展环境与卫生城市打下基础</w:t>
            </w: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符合花垣县可持续发展的需要，为花垣县创建最优发展环境与卫生城市打下基础</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符合花垣县可持续发展的需要，为花垣县创建最优发展环境与卫生城市打下基础战略性决策提供科学依据</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5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社会效益</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带动当地居民就业，提高当地居民的生活水平，治理城市环境</w:t>
            </w:r>
          </w:p>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p>
        </w:tc>
        <w:tc>
          <w:tcPr>
            <w:tcW w:w="273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带动当地居民就业，提高当地居民的生活水平，治理城市环境</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338"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带动了当地居民就业，提高了当地居民的生活水平，治理了城市环境</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可持续影响指标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推动花垣经济与环境全面协调可持续发展</w:t>
            </w: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推动花垣经济与环境全面协调可持续发展</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推动花垣经济与环境全面协调可持续发展</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17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839" w:type="dxa"/>
            <w:tcBorders>
              <w:top w:val="nil"/>
              <w:left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满意度</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指标</w:t>
            </w:r>
          </w:p>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服务对象满意度指标</w:t>
            </w:r>
          </w:p>
        </w:tc>
        <w:tc>
          <w:tcPr>
            <w:tcW w:w="13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社会公众或服务对象对项目实施效果的满意度。</w:t>
            </w:r>
          </w:p>
        </w:tc>
        <w:tc>
          <w:tcPr>
            <w:tcW w:w="273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≥95%</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95%</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6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12" w:hRule="exact"/>
          <w:jc w:val="center"/>
        </w:trPr>
        <w:tc>
          <w:tcPr>
            <w:tcW w:w="786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总分</w:t>
            </w:r>
          </w:p>
        </w:tc>
        <w:tc>
          <w:tcPr>
            <w:tcW w:w="5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100</w:t>
            </w:r>
          </w:p>
        </w:tc>
        <w:tc>
          <w:tcPr>
            <w:tcW w:w="652" w:type="dxa"/>
            <w:tcBorders>
              <w:top w:val="nil"/>
              <w:left w:val="nil"/>
              <w:bottom w:val="single" w:color="auto" w:sz="4" w:space="0"/>
              <w:right w:val="single" w:color="auto" w:sz="4" w:space="0"/>
            </w:tcBorders>
            <w:vAlign w:val="center"/>
          </w:tcPr>
          <w:p>
            <w:pPr>
              <w:widowControl/>
              <w:spacing w:line="240" w:lineRule="exact"/>
              <w:ind w:firstLine="210" w:firstLineChars="100"/>
              <w:rPr>
                <w:rFonts w:hint="eastAsia" w:ascii="仿宋_GB2312" w:hAnsi="仿宋_GB2312" w:eastAsia="仿宋_GB2312" w:cs="仿宋_GB2312"/>
                <w:color w:val="000000" w:themeColor="text1"/>
                <w:kern w:val="0"/>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8</w:t>
            </w:r>
          </w:p>
        </w:tc>
        <w:tc>
          <w:tcPr>
            <w:tcW w:w="9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bl>
    <w:p>
      <w:pPr>
        <w:pStyle w:val="2"/>
        <w:spacing w:before="0" w:after="0" w:line="240" w:lineRule="auto"/>
        <w:ind w:left="-199" w:leftChars="-95" w:right="-735" w:rightChars="-350"/>
        <w:rPr>
          <w:rFonts w:ascii="仿宋_GB2312" w:hAnsi="仿宋_GB2312" w:eastAsia="仿宋_GB2312" w:cs="仿宋_GB2312"/>
          <w:b w:val="0"/>
          <w:bCs/>
          <w:color w:val="000000" w:themeColor="text1"/>
          <w:sz w:val="21"/>
          <w14:textFill>
            <w14:solidFill>
              <w14:schemeClr w14:val="tx1"/>
            </w14:solidFill>
          </w14:textFill>
        </w:rPr>
      </w:pPr>
      <w:r>
        <w:rPr>
          <w:rFonts w:hint="eastAsia" w:ascii="仿宋_GB2312" w:hAnsi="仿宋_GB2312" w:eastAsia="仿宋_GB2312" w:cs="仿宋_GB2312"/>
          <w:b w:val="0"/>
          <w:bCs/>
          <w:color w:val="000000" w:themeColor="text1"/>
          <w:sz w:val="21"/>
          <w14:textFill>
            <w14:solidFill>
              <w14:schemeClr w14:val="tx1"/>
            </w14:solidFill>
          </w14:textFill>
        </w:rPr>
        <w:t xml:space="preserve">单位负责人签字：          填表人：         联系电话：       填报日期：   年   月 </w:t>
      </w:r>
      <w:r>
        <w:rPr>
          <w:rFonts w:ascii="仿宋_GB2312" w:hAnsi="仿宋_GB2312" w:eastAsia="仿宋_GB2312" w:cs="仿宋_GB2312"/>
          <w:b w:val="0"/>
          <w:bCs/>
          <w:color w:val="000000" w:themeColor="text1"/>
          <w:sz w:val="21"/>
          <w14:textFill>
            <w14:solidFill>
              <w14:schemeClr w14:val="tx1"/>
            </w14:solidFill>
          </w14:textFill>
        </w:rPr>
        <w:t xml:space="preserve"> </w:t>
      </w:r>
      <w:r>
        <w:rPr>
          <w:rFonts w:hint="eastAsia" w:ascii="仿宋_GB2312" w:hAnsi="仿宋_GB2312" w:eastAsia="仿宋_GB2312" w:cs="仿宋_GB2312"/>
          <w:b w:val="0"/>
          <w:bCs/>
          <w:color w:val="000000" w:themeColor="text1"/>
          <w:sz w:val="21"/>
          <w14:textFill>
            <w14:solidFill>
              <w14:schemeClr w14:val="tx1"/>
            </w14:solidFill>
          </w14:textFill>
        </w:rPr>
        <w:t>日</w:t>
      </w:r>
    </w:p>
    <w:p>
      <w:pPr>
        <w:rPr>
          <w:rFonts w:ascii="仿宋_GB2312" w:hAnsi="仿宋_GB2312" w:eastAsia="仿宋_GB2312" w:cs="仿宋_GB2312"/>
          <w:bCs/>
          <w:color w:val="000000" w:themeColor="text1"/>
          <w:szCs w:val="2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湘西州生态环境局保靖分局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关于2021年州本级污染防治专项资金绩效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自评的情况说明</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3月上级给予我县州本级资金200万元（州财资环指〔2021〕5号），用于我县生态环境保护和突出生态环境问题整改，我县拟计划用于保靖县齐兴化工有限责任公司尾矿库、保靖县锰业尾矿库的环境问题整治。目前保靖县锰业尾矿库的环境问题整治于2022年5月16日完成招投标，目前正组织施工，齐兴化工有限责任公司尾矿库完成初步设计，正组织专家评审，因而没有产生实际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专此说明。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湘西州生态环境局保靖分局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2022年6月8日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-15</w:t>
      </w:r>
    </w:p>
    <w:tbl>
      <w:tblPr>
        <w:tblStyle w:val="7"/>
        <w:tblW w:w="0" w:type="auto"/>
        <w:tblInd w:w="-8" w:type="dxa"/>
        <w:tblLayout w:type="fixed"/>
        <w:tblCellMar>
          <w:top w:w="0" w:type="dxa"/>
          <w:left w:w="108" w:type="dxa"/>
          <w:bottom w:w="0" w:type="dxa"/>
          <w:right w:w="108" w:type="dxa"/>
        </w:tblCellMar>
      </w:tblPr>
      <w:tblGrid>
        <w:gridCol w:w="677"/>
        <w:gridCol w:w="376"/>
        <w:gridCol w:w="984"/>
        <w:gridCol w:w="934"/>
        <w:gridCol w:w="1737"/>
        <w:gridCol w:w="1409"/>
        <w:gridCol w:w="703"/>
        <w:gridCol w:w="1872"/>
      </w:tblGrid>
      <w:tr>
        <w:tblPrEx>
          <w:tblCellMar>
            <w:top w:w="0" w:type="dxa"/>
            <w:left w:w="108" w:type="dxa"/>
            <w:bottom w:w="0" w:type="dxa"/>
            <w:right w:w="108" w:type="dxa"/>
          </w:tblCellMar>
        </w:tblPrEx>
        <w:trPr>
          <w:trHeight w:val="90" w:hRule="atLeast"/>
        </w:trPr>
        <w:tc>
          <w:tcPr>
            <w:tcW w:w="8692" w:type="dxa"/>
            <w:gridSpan w:val="8"/>
            <w:tcBorders>
              <w:top w:val="nil"/>
              <w:left w:val="nil"/>
              <w:bottom w:val="nil"/>
              <w:right w:val="nil"/>
            </w:tcBorders>
            <w:noWrap/>
          </w:tcPr>
          <w:p>
            <w:pPr>
              <w:widowControl/>
              <w:spacing w:line="500" w:lineRule="exact"/>
              <w:jc w:val="center"/>
              <w:textAlignment w:val="center"/>
              <w:rPr>
                <w:rStyle w:val="11"/>
                <w:color w:val="000000" w:themeColor="text1"/>
                <w:lang w:bidi="ar"/>
                <w14:textFill>
                  <w14:solidFill>
                    <w14:schemeClr w14:val="tx1"/>
                  </w14:solidFill>
                </w14:textFill>
              </w:rPr>
            </w:pPr>
            <w:r>
              <w:rPr>
                <w:rFonts w:hint="eastAsia" w:ascii="宋体" w:hAnsi="宋体" w:cs="方正小标宋简体"/>
                <w:b/>
                <w:bCs/>
                <w:color w:val="000000" w:themeColor="text1"/>
                <w:kern w:val="0"/>
                <w:sz w:val="32"/>
                <w:szCs w:val="32"/>
                <w:lang w:bidi="ar"/>
                <w14:textFill>
                  <w14:solidFill>
                    <w14:schemeClr w14:val="tx1"/>
                  </w14:solidFill>
                </w14:textFill>
              </w:rPr>
              <w:t>2021</w:t>
            </w:r>
            <w:r>
              <w:rPr>
                <w:rStyle w:val="11"/>
                <w:rFonts w:ascii="宋体" w:hAnsi="宋体" w:eastAsia="宋体"/>
                <w:b/>
                <w:bCs/>
                <w:color w:val="000000" w:themeColor="text1"/>
                <w:sz w:val="32"/>
                <w:szCs w:val="32"/>
                <w:lang w:bidi="ar"/>
                <w14:textFill>
                  <w14:solidFill>
                    <w14:schemeClr w14:val="tx1"/>
                  </w14:solidFill>
                </w14:textFill>
              </w:rPr>
              <w:t>年度预算项目支出绩效自评表</w:t>
            </w:r>
            <w:r>
              <w:rPr>
                <w:rStyle w:val="11"/>
                <w:rFonts w:hint="eastAsia"/>
                <w:color w:val="000000" w:themeColor="text1"/>
                <w:lang w:bidi="ar"/>
                <w14:textFill>
                  <w14:solidFill>
                    <w14:schemeClr w14:val="tx1"/>
                  </w14:solidFill>
                </w14:textFill>
              </w:rPr>
              <w:t xml:space="preserve">                             </w:t>
            </w:r>
          </w:p>
        </w:tc>
      </w:tr>
      <w:tr>
        <w:tblPrEx>
          <w:tblCellMar>
            <w:top w:w="0" w:type="dxa"/>
            <w:left w:w="108" w:type="dxa"/>
            <w:bottom w:w="0" w:type="dxa"/>
            <w:right w:w="108" w:type="dxa"/>
          </w:tblCellMar>
        </w:tblPrEx>
        <w:trPr>
          <w:trHeight w:val="90" w:hRule="atLeast"/>
        </w:trPr>
        <w:tc>
          <w:tcPr>
            <w:tcW w:w="10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生活垃圾卫生填埋场整改工程</w:t>
            </w: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项目负责人</w:t>
            </w:r>
          </w:p>
        </w:tc>
        <w:tc>
          <w:tcPr>
            <w:tcW w:w="39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李成文</w:t>
            </w:r>
          </w:p>
        </w:tc>
      </w:tr>
      <w:tr>
        <w:tblPrEx>
          <w:tblCellMar>
            <w:top w:w="0" w:type="dxa"/>
            <w:left w:w="108" w:type="dxa"/>
            <w:bottom w:w="0" w:type="dxa"/>
            <w:right w:w="108" w:type="dxa"/>
          </w:tblCellMar>
        </w:tblPrEx>
        <w:trPr>
          <w:trHeight w:val="90" w:hRule="atLeast"/>
        </w:trPr>
        <w:tc>
          <w:tcPr>
            <w:tcW w:w="10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预算单位</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永顺县城市管理和综合执法局</w:t>
            </w: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实施单位</w:t>
            </w:r>
          </w:p>
        </w:tc>
        <w:tc>
          <w:tcPr>
            <w:tcW w:w="39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永顺县环境卫生管理所</w:t>
            </w:r>
          </w:p>
        </w:tc>
      </w:tr>
      <w:tr>
        <w:tblPrEx>
          <w:tblCellMar>
            <w:top w:w="0" w:type="dxa"/>
            <w:left w:w="108" w:type="dxa"/>
            <w:bottom w:w="0" w:type="dxa"/>
            <w:right w:w="108" w:type="dxa"/>
          </w:tblCellMar>
        </w:tblPrEx>
        <w:trPr>
          <w:trHeight w:val="90" w:hRule="atLeast"/>
        </w:trPr>
        <w:tc>
          <w:tcPr>
            <w:tcW w:w="105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资金情况(万元)</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预算金额（万元）</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全年执行数</w:t>
            </w:r>
          </w:p>
        </w:tc>
        <w:tc>
          <w:tcPr>
            <w:tcW w:w="25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预算执行率</w:t>
            </w:r>
          </w:p>
        </w:tc>
      </w:tr>
      <w:tr>
        <w:tblPrEx>
          <w:tblCellMar>
            <w:top w:w="0" w:type="dxa"/>
            <w:left w:w="108" w:type="dxa"/>
            <w:bottom w:w="0" w:type="dxa"/>
            <w:right w:w="108" w:type="dxa"/>
          </w:tblCellMar>
        </w:tblPrEx>
        <w:trPr>
          <w:trHeight w:val="90" w:hRule="atLeast"/>
        </w:trPr>
        <w:tc>
          <w:tcPr>
            <w:tcW w:w="10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年度资金总额:</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w:t>
            </w:r>
          </w:p>
        </w:tc>
        <w:tc>
          <w:tcPr>
            <w:tcW w:w="25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r>
      <w:tr>
        <w:tblPrEx>
          <w:tblCellMar>
            <w:top w:w="0" w:type="dxa"/>
            <w:left w:w="108" w:type="dxa"/>
            <w:bottom w:w="0" w:type="dxa"/>
            <w:right w:w="108" w:type="dxa"/>
          </w:tblCellMar>
        </w:tblPrEx>
        <w:trPr>
          <w:trHeight w:val="90" w:hRule="atLeast"/>
        </w:trPr>
        <w:tc>
          <w:tcPr>
            <w:tcW w:w="10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其中：财政拨款</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w:t>
            </w:r>
          </w:p>
        </w:tc>
        <w:tc>
          <w:tcPr>
            <w:tcW w:w="25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r>
      <w:tr>
        <w:tblPrEx>
          <w:tblCellMar>
            <w:top w:w="0" w:type="dxa"/>
            <w:left w:w="108" w:type="dxa"/>
            <w:bottom w:w="0" w:type="dxa"/>
            <w:right w:w="108" w:type="dxa"/>
          </w:tblCellMar>
        </w:tblPrEx>
        <w:trPr>
          <w:trHeight w:val="90" w:hRule="atLeast"/>
        </w:trPr>
        <w:tc>
          <w:tcPr>
            <w:tcW w:w="10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19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     其他资金</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25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年度总体目标</w:t>
            </w:r>
          </w:p>
        </w:tc>
        <w:tc>
          <w:tcPr>
            <w:tcW w:w="8015" w:type="dxa"/>
            <w:gridSpan w:val="7"/>
            <w:tcBorders>
              <w:top w:val="single" w:color="000000" w:sz="4" w:space="0"/>
              <w:left w:val="single" w:color="000000" w:sz="4" w:space="0"/>
              <w:bottom w:val="single" w:color="000000" w:sz="4" w:space="0"/>
              <w:right w:val="single" w:color="000000" w:sz="4" w:space="0"/>
            </w:tcBorders>
            <w:noWrap/>
            <w:vAlign w:val="center"/>
          </w:tcPr>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垃圾场内垃圾开挖转运回填，年转运量90000方。</w:t>
            </w:r>
          </w:p>
        </w:tc>
      </w:tr>
      <w:tr>
        <w:tblPrEx>
          <w:tblCellMar>
            <w:top w:w="0" w:type="dxa"/>
            <w:left w:w="108" w:type="dxa"/>
            <w:bottom w:w="0" w:type="dxa"/>
            <w:right w:w="108" w:type="dxa"/>
          </w:tblCellMar>
        </w:tblPrEx>
        <w:trPr>
          <w:trHeight w:val="90" w:hRule="atLeast"/>
        </w:trPr>
        <w:tc>
          <w:tcPr>
            <w:tcW w:w="6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绩效指标</w:t>
            </w:r>
          </w:p>
        </w:tc>
        <w:tc>
          <w:tcPr>
            <w:tcW w:w="3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年度指标值</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全年实际值</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偏差原因分析</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备注</w:t>
            </w:r>
          </w:p>
        </w:tc>
      </w:tr>
      <w:tr>
        <w:tblPrEx>
          <w:tblCellMar>
            <w:top w:w="0" w:type="dxa"/>
            <w:left w:w="108" w:type="dxa"/>
            <w:bottom w:w="0" w:type="dxa"/>
            <w:right w:w="108" w:type="dxa"/>
          </w:tblCellMar>
        </w:tblPrEx>
        <w:trPr>
          <w:trHeight w:val="616"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产出指标</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数量指标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垃圾开挖转运回填方数</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90000</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90000</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428"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质量指标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工程检验合格率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100%</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时效指标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完工时间</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2021年12月</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2021年12月</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813"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成本指标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垃圾转运回填</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250万元</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250万元</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经济效益</w:t>
            </w:r>
          </w:p>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社会效益</w:t>
            </w:r>
          </w:p>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创造就业岗位</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解决部分居民经济来源，增加社会就业率</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解决部分居民经济来源，增加社会就业率</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13"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生态效益</w:t>
            </w:r>
          </w:p>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维护城市环境卫生</w:t>
            </w:r>
          </w:p>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良好</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提升空气质量状况，促进自然协调发展，物质、能量、信息高效利用，营造高效、和谐的居住环境</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提升空气质量状况，促进自然协调发展，物质、能量、信息高效利用，营造高效、和谐的居住环境</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可持续影响指标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保障城区空气质量</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清洁空气，保护生态环境，促进人与自然协调可持续发展</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清洁空气，保护生态环境，促进人与自然协调可持续发展</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满意度指标</w:t>
            </w:r>
          </w:p>
        </w:tc>
        <w:tc>
          <w:tcPr>
            <w:tcW w:w="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服务对象</w:t>
            </w:r>
          </w:p>
          <w:p>
            <w:pPr>
              <w:widowControl/>
              <w:spacing w:line="30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满意度指标</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城区居民满意度</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95%</w:t>
            </w:r>
          </w:p>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96%</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上级政府部门对本单位履职情况满意度</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95%</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98%</w:t>
            </w: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color w:val="000000" w:themeColor="text1"/>
                <w:sz w:val="24"/>
                <w14:textFill>
                  <w14:solidFill>
                    <w14:schemeClr w14:val="tx1"/>
                  </w14:solidFill>
                </w14:textFill>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70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18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037" w:type="dxa"/>
            <w:gridSpan w:val="3"/>
            <w:tcBorders>
              <w:top w:val="nil"/>
              <w:left w:val="nil"/>
              <w:bottom w:val="nil"/>
              <w:right w:val="nil"/>
            </w:tcBorders>
            <w:vAlign w:val="center"/>
          </w:tcPr>
          <w:p>
            <w:pPr>
              <w:widowControl/>
              <w:spacing w:line="300" w:lineRule="exac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填报人：聂红叶</w:t>
            </w:r>
          </w:p>
        </w:tc>
        <w:tc>
          <w:tcPr>
            <w:tcW w:w="2671" w:type="dxa"/>
            <w:gridSpan w:val="2"/>
            <w:tcBorders>
              <w:top w:val="nil"/>
              <w:left w:val="nil"/>
              <w:bottom w:val="nil"/>
              <w:right w:val="nil"/>
            </w:tcBorders>
            <w:noWrap/>
            <w:vAlign w:val="center"/>
          </w:tcPr>
          <w:p>
            <w:pPr>
              <w:widowControl/>
              <w:spacing w:line="300" w:lineRule="exact"/>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联系电话：15580500469</w:t>
            </w:r>
          </w:p>
        </w:tc>
        <w:tc>
          <w:tcPr>
            <w:tcW w:w="1409" w:type="dxa"/>
            <w:tcBorders>
              <w:top w:val="nil"/>
              <w:left w:val="nil"/>
              <w:bottom w:val="nil"/>
              <w:right w:val="nil"/>
            </w:tcBorders>
            <w:noWrap/>
            <w:vAlign w:val="center"/>
          </w:tcPr>
          <w:p>
            <w:pPr>
              <w:widowControl/>
              <w:spacing w:line="300" w:lineRule="exact"/>
              <w:rPr>
                <w:rFonts w:ascii="宋体" w:hAnsi="宋体" w:cs="宋体"/>
                <w:color w:val="000000" w:themeColor="text1"/>
                <w:sz w:val="24"/>
                <w14:textFill>
                  <w14:solidFill>
                    <w14:schemeClr w14:val="tx1"/>
                  </w14:solidFill>
                </w14:textFill>
              </w:rPr>
            </w:pPr>
          </w:p>
        </w:tc>
        <w:tc>
          <w:tcPr>
            <w:tcW w:w="2575" w:type="dxa"/>
            <w:gridSpan w:val="2"/>
            <w:tcBorders>
              <w:top w:val="nil"/>
              <w:left w:val="nil"/>
              <w:bottom w:val="nil"/>
              <w:right w:val="nil"/>
            </w:tcBorders>
            <w:noWrap/>
            <w:vAlign w:val="center"/>
          </w:tcPr>
          <w:p>
            <w:pPr>
              <w:widowControl/>
              <w:spacing w:line="3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填报时间：2022.6.14</w:t>
            </w:r>
          </w:p>
        </w:tc>
      </w:tr>
    </w:tbl>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p>
    <w:p>
      <w:pPr>
        <w:spacing w:line="600" w:lineRule="exact"/>
        <w:rPr>
          <w:rFonts w:hint="eastAsia" w:ascii="宋体" w:hAnsi="宋体"/>
          <w:color w:val="000000" w:themeColor="text1"/>
          <w14:textFill>
            <w14:solidFill>
              <w14:schemeClr w14:val="tx1"/>
            </w14:solidFill>
          </w14:textFill>
        </w:rPr>
      </w:pPr>
    </w:p>
    <w:p>
      <w:pPr>
        <w:spacing w:line="6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附件2</w:t>
      </w:r>
      <w:r>
        <w:rPr>
          <w:rFonts w:ascii="宋体" w:hAnsi="宋体"/>
          <w:color w:val="000000" w:themeColor="text1"/>
          <w14:textFill>
            <w14:solidFill>
              <w14:schemeClr w14:val="tx1"/>
            </w14:solidFill>
          </w14:textFill>
        </w:rPr>
        <w:t>-16</w:t>
      </w:r>
    </w:p>
    <w:p>
      <w:pPr>
        <w:spacing w:line="380" w:lineRule="exact"/>
        <w:ind w:firstLine="1800" w:firstLineChars="500"/>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州级预算部门项目支出绩效自评表</w:t>
      </w:r>
    </w:p>
    <w:p>
      <w:pPr>
        <w:spacing w:line="380" w:lineRule="exact"/>
        <w:ind w:firstLine="3520" w:firstLineChars="1100"/>
        <w:rPr>
          <w:rFonts w:ascii="方正小标宋简体" w:eastAsia="方正小标宋简体"/>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2"/>
          <w:szCs w:val="32"/>
          <w14:textFill>
            <w14:solidFill>
              <w14:schemeClr w14:val="tx1"/>
            </w14:solidFill>
          </w14:textFill>
        </w:rPr>
        <w:t>（2021年度）</w:t>
      </w:r>
    </w:p>
    <w:tbl>
      <w:tblPr>
        <w:tblStyle w:val="7"/>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985"/>
        <w:gridCol w:w="1117"/>
        <w:gridCol w:w="734"/>
        <w:gridCol w:w="542"/>
        <w:gridCol w:w="597"/>
        <w:gridCol w:w="678"/>
        <w:gridCol w:w="1316"/>
        <w:gridCol w:w="284"/>
        <w:gridCol w:w="286"/>
        <w:gridCol w:w="426"/>
        <w:gridCol w:w="144"/>
        <w:gridCol w:w="711"/>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57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项目名称</w:t>
            </w:r>
          </w:p>
        </w:tc>
        <w:tc>
          <w:tcPr>
            <w:tcW w:w="7548" w:type="dxa"/>
            <w:gridSpan w:val="1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龙山县里耶镇生活垃圾卫生填埋场整修工程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57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主管部门</w:t>
            </w:r>
          </w:p>
        </w:tc>
        <w:tc>
          <w:tcPr>
            <w:tcW w:w="3668" w:type="dxa"/>
            <w:gridSpan w:val="5"/>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龙山县里耶管理区管理委员会</w:t>
            </w:r>
          </w:p>
        </w:tc>
        <w:tc>
          <w:tcPr>
            <w:tcW w:w="160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实施单位</w:t>
            </w:r>
          </w:p>
        </w:tc>
        <w:tc>
          <w:tcPr>
            <w:tcW w:w="2280" w:type="dxa"/>
            <w:gridSpan w:val="5"/>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龙山县里耶管理区管理委员会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restart"/>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项目资金</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（万元）</w:t>
            </w: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年初预算数</w:t>
            </w:r>
          </w:p>
        </w:tc>
        <w:tc>
          <w:tcPr>
            <w:tcW w:w="678"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全年预算数</w:t>
            </w:r>
          </w:p>
        </w:tc>
        <w:tc>
          <w:tcPr>
            <w:tcW w:w="160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全年执行数</w:t>
            </w: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执行率</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年度资金总额</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200</w:t>
            </w:r>
          </w:p>
        </w:tc>
        <w:tc>
          <w:tcPr>
            <w:tcW w:w="678"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200</w:t>
            </w:r>
          </w:p>
        </w:tc>
        <w:tc>
          <w:tcPr>
            <w:tcW w:w="160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200</w:t>
            </w: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其中：当年财政拨款</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678"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60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上年结转资金</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678"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60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76" w:type="dxa"/>
            <w:gridSpan w:val="2"/>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851"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 xml:space="preserve">  其他资金</w:t>
            </w:r>
          </w:p>
        </w:tc>
        <w:tc>
          <w:tcPr>
            <w:tcW w:w="1139"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678"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160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c>
          <w:tcPr>
            <w:tcW w:w="712"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85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c>
          <w:tcPr>
            <w:tcW w:w="713"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年度总体目标</w:t>
            </w:r>
          </w:p>
        </w:tc>
        <w:tc>
          <w:tcPr>
            <w:tcW w:w="4653" w:type="dxa"/>
            <w:gridSpan w:val="6"/>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预期目标</w:t>
            </w:r>
          </w:p>
        </w:tc>
        <w:tc>
          <w:tcPr>
            <w:tcW w:w="3880" w:type="dxa"/>
            <w:gridSpan w:val="7"/>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4653" w:type="dxa"/>
            <w:gridSpan w:val="6"/>
            <w:vAlign w:val="center"/>
          </w:tcPr>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目标1：加大县城对垃圾填埋的重视程度</w:t>
            </w:r>
          </w:p>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目标2：规范垃圾场的填埋管理</w:t>
            </w:r>
          </w:p>
          <w:p>
            <w:pPr>
              <w:widowControl/>
              <w:spacing w:line="240" w:lineRule="exac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目标3：加快垃圾场的改造工作</w:t>
            </w:r>
          </w:p>
        </w:tc>
        <w:tc>
          <w:tcPr>
            <w:tcW w:w="3880" w:type="dxa"/>
            <w:gridSpan w:val="7"/>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完成了建设类规划等方面的工作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91" w:type="dxa"/>
            <w:vMerge w:val="restart"/>
            <w:vAlign w:val="center"/>
          </w:tcPr>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绩</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w:t>
            </w:r>
          </w:p>
          <w:p>
            <w:pPr>
              <w:widowControl/>
              <w:spacing w:line="240" w:lineRule="exact"/>
              <w:jc w:val="center"/>
              <w:rPr>
                <w:rFonts w:hint="eastAsia" w:ascii="仿宋_GB2312" w:hAnsi="宋体" w:eastAsia="仿宋_GB2312"/>
                <w:color w:val="000000" w:themeColor="text1"/>
                <w:kern w:val="0"/>
                <w:sz w:val="18"/>
                <w:szCs w:val="18"/>
                <w:lang w:eastAsia="zh-CN"/>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标</w:t>
            </w:r>
          </w:p>
        </w:tc>
        <w:tc>
          <w:tcPr>
            <w:tcW w:w="98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一级指标</w:t>
            </w: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二级指标</w:t>
            </w:r>
          </w:p>
        </w:tc>
        <w:tc>
          <w:tcPr>
            <w:tcW w:w="1276"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三级指标</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年度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指标值</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实际</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完成值</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分值</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得分</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产出指标（50分）</w:t>
            </w:r>
          </w:p>
        </w:tc>
        <w:tc>
          <w:tcPr>
            <w:tcW w:w="1117"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数量指标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更换填埋库区防渗系统，新增渗滤液调节池防渗系统和浮盖</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更换填埋库区防渗系统，新增渗滤液调节池防渗系统和浮盖</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更换填埋库区防渗系统，新增渗滤液调节池防渗系统和浮盖</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新增火炬燃烧系统、垃圾计量装置、电动伸缩门、轮胎清洗机、自来水管网、安全围挡、在线监测设备</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新增火炬燃烧系统、垃圾计量装置、电动伸缩门、轮胎清洗机、自来水管网、安全围挡、在线监测设备</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新增火炬燃烧系统、垃圾计量装置、电动伸缩门、轮胎清洗机、自来水管网、安全围挡、在线监测设备</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质量指标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验收合格率</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时效指标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工期</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ascii="Arial" w:hAnsi="Arial" w:eastAsia="仿宋_GB2312" w:cs="Arial"/>
                <w:color w:val="000000" w:themeColor="text1"/>
                <w:kern w:val="0"/>
                <w:sz w:val="18"/>
                <w:szCs w:val="18"/>
                <w14:textFill>
                  <w14:solidFill>
                    <w14:schemeClr w14:val="tx1"/>
                  </w14:solidFill>
                </w14:textFill>
              </w:rPr>
              <w:t>≤</w:t>
            </w:r>
            <w:r>
              <w:rPr>
                <w:rFonts w:hint="eastAsia" w:ascii="仿宋_GB2312" w:hAnsi="宋体" w:eastAsia="仿宋_GB2312"/>
                <w:color w:val="000000" w:themeColor="text1"/>
                <w:kern w:val="0"/>
                <w:sz w:val="18"/>
                <w:szCs w:val="18"/>
                <w14:textFill>
                  <w14:solidFill>
                    <w14:schemeClr w14:val="tx1"/>
                  </w14:solidFill>
                </w14:textFill>
              </w:rPr>
              <w:t>6个月</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5个月</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成本指标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工程造价</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ascii="Arial" w:hAnsi="Arial" w:eastAsia="仿宋_GB2312" w:cs="Arial"/>
                <w:color w:val="000000" w:themeColor="text1"/>
                <w:kern w:val="0"/>
                <w:sz w:val="18"/>
                <w:szCs w:val="18"/>
                <w14:textFill>
                  <w14:solidFill>
                    <w14:schemeClr w14:val="tx1"/>
                  </w14:solidFill>
                </w14:textFill>
              </w:rPr>
              <w:t>≤</w:t>
            </w:r>
            <w:r>
              <w:rPr>
                <w:rFonts w:hint="eastAsia" w:ascii="Arial" w:hAnsi="Arial" w:eastAsia="仿宋_GB2312" w:cs="Arial"/>
                <w:color w:val="000000" w:themeColor="text1"/>
                <w:kern w:val="0"/>
                <w:sz w:val="18"/>
                <w:szCs w:val="18"/>
                <w14:textFill>
                  <w14:solidFill>
                    <w14:schemeClr w14:val="tx1"/>
                  </w14:solidFill>
                </w14:textFill>
              </w:rPr>
              <w:t>1245万元</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1000万元</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restart"/>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效益指标（30分）</w:t>
            </w: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经济效益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固体废弃物处理费用</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明显降低</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明显降低</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社会效益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人居环境改善</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较大改善</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较大改善</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生态效益</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固体废弃物收纳处理率</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可持续影响指标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景区影响力</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较大提升</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较大提升</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91" w:type="dxa"/>
            <w:vMerge w:val="continue"/>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p>
        </w:tc>
        <w:tc>
          <w:tcPr>
            <w:tcW w:w="985"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满意度</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指标</w:t>
            </w:r>
          </w:p>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（10分）</w:t>
            </w:r>
          </w:p>
        </w:tc>
        <w:tc>
          <w:tcPr>
            <w:tcW w:w="1117"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服务对象满意度指标</w:t>
            </w:r>
          </w:p>
        </w:tc>
        <w:tc>
          <w:tcPr>
            <w:tcW w:w="1276" w:type="dxa"/>
            <w:gridSpan w:val="2"/>
            <w:vAlign w:val="center"/>
          </w:tcPr>
          <w:p>
            <w:pPr>
              <w:widowControl/>
              <w:spacing w:line="240" w:lineRule="exact"/>
              <w:jc w:val="left"/>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群众满意度</w:t>
            </w:r>
          </w:p>
        </w:tc>
        <w:tc>
          <w:tcPr>
            <w:tcW w:w="1275"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ascii="Arial" w:hAnsi="Arial" w:eastAsia="仿宋_GB2312" w:cs="Arial"/>
                <w:color w:val="000000" w:themeColor="text1"/>
                <w:kern w:val="0"/>
                <w:sz w:val="18"/>
                <w:szCs w:val="18"/>
                <w14:textFill>
                  <w14:solidFill>
                    <w14:schemeClr w14:val="tx1"/>
                  </w14:solidFill>
                </w14:textFill>
              </w:rPr>
              <w:t>≥</w:t>
            </w:r>
            <w:r>
              <w:rPr>
                <w:rFonts w:hint="eastAsia" w:ascii="仿宋_GB2312" w:hAnsi="宋体" w:eastAsia="仿宋_GB2312"/>
                <w:color w:val="000000" w:themeColor="text1"/>
                <w:kern w:val="0"/>
                <w:sz w:val="18"/>
                <w:szCs w:val="18"/>
                <w14:textFill>
                  <w14:solidFill>
                    <w14:schemeClr w14:val="tx1"/>
                  </w14:solidFill>
                </w14:textFill>
              </w:rPr>
              <w:t>95%</w:t>
            </w:r>
          </w:p>
        </w:tc>
        <w:tc>
          <w:tcPr>
            <w:tcW w:w="1316" w:type="dxa"/>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98%</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560" w:type="dxa"/>
            <w:gridSpan w:val="8"/>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总分</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100</w:t>
            </w:r>
          </w:p>
        </w:tc>
        <w:tc>
          <w:tcPr>
            <w:tcW w:w="570"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18"/>
                <w:szCs w:val="18"/>
                <w14:textFill>
                  <w14:solidFill>
                    <w14:schemeClr w14:val="tx1"/>
                  </w14:solidFill>
                </w14:textFill>
              </w:rPr>
              <w:t>95</w:t>
            </w:r>
          </w:p>
        </w:tc>
        <w:tc>
          <w:tcPr>
            <w:tcW w:w="1424" w:type="dxa"/>
            <w:gridSpan w:val="2"/>
            <w:vAlign w:val="center"/>
          </w:tcPr>
          <w:p>
            <w:pPr>
              <w:widowControl/>
              <w:spacing w:line="240" w:lineRule="exact"/>
              <w:jc w:val="center"/>
              <w:rPr>
                <w:rFonts w:ascii="仿宋_GB2312" w:hAnsi="宋体" w:eastAsia="仿宋_GB2312"/>
                <w:color w:val="000000" w:themeColor="text1"/>
                <w:kern w:val="0"/>
                <w:sz w:val="18"/>
                <w:szCs w:val="18"/>
                <w14:textFill>
                  <w14:solidFill>
                    <w14:schemeClr w14:val="tx1"/>
                  </w14:solidFill>
                </w14:textFill>
              </w:rPr>
            </w:pPr>
          </w:p>
        </w:tc>
      </w:tr>
    </w:tbl>
    <w:p>
      <w:pPr>
        <w:pStyle w:val="2"/>
        <w:spacing w:before="0" w:after="0" w:line="300" w:lineRule="exact"/>
        <w:rPr>
          <w:rFonts w:hint="eastAsia" w:ascii="宋体" w:hAnsi="宋体"/>
          <w:color w:val="000000" w:themeColor="text1"/>
          <w14:textFill>
            <w14:solidFill>
              <w14:schemeClr w14:val="tx1"/>
            </w14:solidFill>
          </w14:textFill>
        </w:rPr>
      </w:pPr>
      <w:r>
        <w:rPr>
          <w:rFonts w:hint="eastAsia" w:ascii="仿宋_GB2312" w:hAnsi="宋体" w:eastAsia="仿宋_GB2312"/>
          <w:b w:val="0"/>
          <w:bCs/>
          <w:color w:val="000000" w:themeColor="text1"/>
          <w:sz w:val="18"/>
          <w:szCs w:val="18"/>
          <w14:textFill>
            <w14:solidFill>
              <w14:schemeClr w14:val="tx1"/>
            </w14:solidFill>
          </w14:textFill>
        </w:rPr>
        <w:t>单位负责人签字：                填表人：              联系电话：        填报日期：     年   月    日</w:t>
      </w:r>
    </w:p>
    <w:sectPr>
      <w:headerReference r:id="rId3" w:type="default"/>
      <w:footerReference r:id="rId4"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71EA4"/>
    <w:multiLevelType w:val="multilevel"/>
    <w:tmpl w:val="09E71E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E9A4E6"/>
    <w:multiLevelType w:val="singleLevel"/>
    <w:tmpl w:val="59E9A4E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kOGZkMTFjOTEyMDk0ZDdjN2RiMzVhYjY4MWQ5M2EifQ=="/>
  </w:docVars>
  <w:rsids>
    <w:rsidRoot w:val="00E07DF9"/>
    <w:rsid w:val="00021FE5"/>
    <w:rsid w:val="00070283"/>
    <w:rsid w:val="00081BEE"/>
    <w:rsid w:val="000B00BB"/>
    <w:rsid w:val="00117C11"/>
    <w:rsid w:val="00167937"/>
    <w:rsid w:val="001822DB"/>
    <w:rsid w:val="001A26E6"/>
    <w:rsid w:val="001C3EC3"/>
    <w:rsid w:val="001E1562"/>
    <w:rsid w:val="001E237C"/>
    <w:rsid w:val="001F7CDB"/>
    <w:rsid w:val="0020300A"/>
    <w:rsid w:val="00223089"/>
    <w:rsid w:val="00251CF8"/>
    <w:rsid w:val="002605FC"/>
    <w:rsid w:val="00295EB4"/>
    <w:rsid w:val="00327FFA"/>
    <w:rsid w:val="00396E74"/>
    <w:rsid w:val="003A35B9"/>
    <w:rsid w:val="003F19B0"/>
    <w:rsid w:val="003F794F"/>
    <w:rsid w:val="00407543"/>
    <w:rsid w:val="00422704"/>
    <w:rsid w:val="00432A47"/>
    <w:rsid w:val="004E6684"/>
    <w:rsid w:val="004F04E4"/>
    <w:rsid w:val="00511856"/>
    <w:rsid w:val="00573DCE"/>
    <w:rsid w:val="00590391"/>
    <w:rsid w:val="005A6155"/>
    <w:rsid w:val="005B137C"/>
    <w:rsid w:val="005B7A2E"/>
    <w:rsid w:val="005C5902"/>
    <w:rsid w:val="005F5156"/>
    <w:rsid w:val="006A5514"/>
    <w:rsid w:val="006C354A"/>
    <w:rsid w:val="006D17BA"/>
    <w:rsid w:val="006F1191"/>
    <w:rsid w:val="00716B7F"/>
    <w:rsid w:val="00745A38"/>
    <w:rsid w:val="007669A6"/>
    <w:rsid w:val="00767D46"/>
    <w:rsid w:val="00790681"/>
    <w:rsid w:val="007B087F"/>
    <w:rsid w:val="007B344A"/>
    <w:rsid w:val="007D43DA"/>
    <w:rsid w:val="007E06C5"/>
    <w:rsid w:val="0083076B"/>
    <w:rsid w:val="00860D0C"/>
    <w:rsid w:val="00890B4F"/>
    <w:rsid w:val="008B0320"/>
    <w:rsid w:val="00924E5D"/>
    <w:rsid w:val="00972868"/>
    <w:rsid w:val="00983E52"/>
    <w:rsid w:val="0099586A"/>
    <w:rsid w:val="00997C61"/>
    <w:rsid w:val="009D0D56"/>
    <w:rsid w:val="009E751D"/>
    <w:rsid w:val="009E7616"/>
    <w:rsid w:val="00A14BB5"/>
    <w:rsid w:val="00A44FA9"/>
    <w:rsid w:val="00A612A0"/>
    <w:rsid w:val="00A66197"/>
    <w:rsid w:val="00A769D8"/>
    <w:rsid w:val="00A80C92"/>
    <w:rsid w:val="00A97AFE"/>
    <w:rsid w:val="00AA18E2"/>
    <w:rsid w:val="00AC268B"/>
    <w:rsid w:val="00AF7A1D"/>
    <w:rsid w:val="00B03055"/>
    <w:rsid w:val="00B315A2"/>
    <w:rsid w:val="00BA73A9"/>
    <w:rsid w:val="00BD09A3"/>
    <w:rsid w:val="00C01959"/>
    <w:rsid w:val="00C034F6"/>
    <w:rsid w:val="00C20743"/>
    <w:rsid w:val="00C23CB2"/>
    <w:rsid w:val="00C32637"/>
    <w:rsid w:val="00C61BD0"/>
    <w:rsid w:val="00C93514"/>
    <w:rsid w:val="00D1214F"/>
    <w:rsid w:val="00D348A3"/>
    <w:rsid w:val="00D73D00"/>
    <w:rsid w:val="00DA732D"/>
    <w:rsid w:val="00E07DF9"/>
    <w:rsid w:val="00E46612"/>
    <w:rsid w:val="00E73946"/>
    <w:rsid w:val="00E82A4E"/>
    <w:rsid w:val="00F1187D"/>
    <w:rsid w:val="00F609D9"/>
    <w:rsid w:val="00F74F80"/>
    <w:rsid w:val="00F85754"/>
    <w:rsid w:val="00FC51AC"/>
    <w:rsid w:val="02923A63"/>
    <w:rsid w:val="05047743"/>
    <w:rsid w:val="053D7EBE"/>
    <w:rsid w:val="092B7994"/>
    <w:rsid w:val="0A3A534D"/>
    <w:rsid w:val="0ADE4226"/>
    <w:rsid w:val="0DC30B39"/>
    <w:rsid w:val="14490922"/>
    <w:rsid w:val="16EB255C"/>
    <w:rsid w:val="194523AC"/>
    <w:rsid w:val="1A0E7548"/>
    <w:rsid w:val="1F210E0C"/>
    <w:rsid w:val="2020147D"/>
    <w:rsid w:val="28A06444"/>
    <w:rsid w:val="2A58434E"/>
    <w:rsid w:val="2CEA709A"/>
    <w:rsid w:val="2E33377B"/>
    <w:rsid w:val="2FD7622C"/>
    <w:rsid w:val="302C73EC"/>
    <w:rsid w:val="31264731"/>
    <w:rsid w:val="31374372"/>
    <w:rsid w:val="3566739D"/>
    <w:rsid w:val="37B84CF6"/>
    <w:rsid w:val="37BB7BC8"/>
    <w:rsid w:val="39592AD8"/>
    <w:rsid w:val="3A541028"/>
    <w:rsid w:val="3C8666B4"/>
    <w:rsid w:val="3EF25642"/>
    <w:rsid w:val="442363D2"/>
    <w:rsid w:val="469F2D3D"/>
    <w:rsid w:val="4AA800FD"/>
    <w:rsid w:val="4B052E99"/>
    <w:rsid w:val="4CC36387"/>
    <w:rsid w:val="507E34D2"/>
    <w:rsid w:val="509B163F"/>
    <w:rsid w:val="51556929"/>
    <w:rsid w:val="58046E35"/>
    <w:rsid w:val="59926240"/>
    <w:rsid w:val="5E923E54"/>
    <w:rsid w:val="64E9765C"/>
    <w:rsid w:val="681E1E1B"/>
    <w:rsid w:val="68C51DBB"/>
    <w:rsid w:val="6EF94940"/>
    <w:rsid w:val="72D27A14"/>
    <w:rsid w:val="74AD7C78"/>
    <w:rsid w:val="77453882"/>
    <w:rsid w:val="77933457"/>
    <w:rsid w:val="77B07B65"/>
    <w:rsid w:val="7A315817"/>
    <w:rsid w:val="7CC320E9"/>
    <w:rsid w:val="7D491400"/>
    <w:rsid w:val="7DE14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0"/>
    <w:pPr>
      <w:keepNext/>
      <w:keepLines/>
      <w:spacing w:before="260" w:after="260" w:line="413" w:lineRule="auto"/>
      <w:outlineLvl w:val="1"/>
    </w:pPr>
    <w:rPr>
      <w:rFonts w:ascii="Arial" w:hAnsi="Arial" w:eastAsia="黑体"/>
      <w:b/>
      <w:sz w:val="32"/>
      <w:szCs w:val="21"/>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99"/>
    <w:pPr>
      <w:ind w:left="1680"/>
    </w:p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widowControl w:val="0"/>
      <w:spacing w:before="100" w:beforeAutospacing="1" w:after="100" w:afterAutospacing="1"/>
    </w:pPr>
    <w:rPr>
      <w:rFonts w:ascii="宋体" w:hAnsi="Times New Roman" w:eastAsia="宋体" w:cs="Times New Roman"/>
      <w:kern w:val="2"/>
      <w:sz w:val="24"/>
      <w:szCs w:val="20"/>
      <w:lang w:val="en-US" w:eastAsia="zh-CN" w:bidi="ar-SA"/>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font41"/>
    <w:basedOn w:val="8"/>
    <w:qFormat/>
    <w:uiPriority w:val="0"/>
    <w:rPr>
      <w:rFonts w:hint="default" w:ascii="楷体_GB2312" w:eastAsia="楷体_GB2312" w:cs="楷体_GB2312"/>
      <w:color w:val="000000"/>
      <w:sz w:val="21"/>
      <w:szCs w:val="21"/>
      <w:u w:val="none"/>
    </w:rPr>
  </w:style>
  <w:style w:type="paragraph" w:styleId="12">
    <w:name w:val="List Paragraph"/>
    <w:basedOn w:val="1"/>
    <w:qFormat/>
    <w:uiPriority w:val="34"/>
    <w:pPr>
      <w:ind w:firstLine="420" w:firstLineChars="200"/>
    </w:p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标题 2 字符"/>
    <w:basedOn w:val="8"/>
    <w:link w:val="2"/>
    <w:qFormat/>
    <w:uiPriority w:val="0"/>
    <w:rPr>
      <w:rFonts w:ascii="Arial" w:hAnsi="Arial" w:eastAsia="黑体" w:cs="Times New Roman"/>
      <w:b/>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19424</Words>
  <Characters>21545</Characters>
  <Lines>189</Lines>
  <Paragraphs>53</Paragraphs>
  <TotalTime>2</TotalTime>
  <ScaleCrop>false</ScaleCrop>
  <LinksUpToDate>false</LinksUpToDate>
  <CharactersWithSpaces>23131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2022-07-01T02:04:00Z</dcterms:created>
  <dc:creator>覃 泽波</dc:creator>
  <cp:lastModifiedBy>石金波</cp:lastModifiedBy>
  <cp:lastPrinted>2022-07-06T07:58:00Z</cp:lastPrinted>
  <dcterms:modified xsi:type="dcterms:W3CDTF">2022-07-07T03:11:49Z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4FB1EB90A7C44E10B5BFFB3CB019C2F5</vt:lpwstr>
  </property>
</Properties>
</file>